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ABFCD" w14:textId="77777777" w:rsidR="00CE6E19" w:rsidRPr="00CE6E19" w:rsidRDefault="00CE6E19" w:rsidP="00A1378A">
      <w:pPr>
        <w:jc w:val="both"/>
        <w:rPr>
          <w:b/>
          <w:bCs/>
        </w:rPr>
      </w:pPr>
      <w:r w:rsidRPr="00CE6E19">
        <w:rPr>
          <w:b/>
          <w:bCs/>
        </w:rPr>
        <w:t>Job Description: Chair of the Governing Board</w:t>
      </w:r>
    </w:p>
    <w:p w14:paraId="218CDEE9" w14:textId="77777777" w:rsidR="00CE6E19" w:rsidRPr="00CE6E19" w:rsidRDefault="00CE6E19" w:rsidP="00A1378A">
      <w:pPr>
        <w:jc w:val="both"/>
      </w:pPr>
      <w:r w:rsidRPr="00CE6E19">
        <w:rPr>
          <w:b/>
          <w:bCs/>
        </w:rPr>
        <w:t>Scottish Association for Marine Science (SAMS)</w:t>
      </w:r>
    </w:p>
    <w:p w14:paraId="02AB59EE" w14:textId="77777777" w:rsidR="00A1378A" w:rsidRDefault="00CE6E19" w:rsidP="00A1378A">
      <w:pPr>
        <w:jc w:val="both"/>
      </w:pPr>
      <w:r w:rsidRPr="00CE6E19">
        <w:rPr>
          <w:b/>
          <w:bCs/>
        </w:rPr>
        <w:t>Location</w:t>
      </w:r>
      <w:r w:rsidRPr="00CE6E19">
        <w:t>: Oban, Scotland</w:t>
      </w:r>
    </w:p>
    <w:p w14:paraId="34505667" w14:textId="4EA359E4" w:rsidR="00CE6E19" w:rsidRPr="00CE6E19" w:rsidRDefault="00CE6E19" w:rsidP="00A1378A">
      <w:pPr>
        <w:jc w:val="both"/>
      </w:pPr>
      <w:r w:rsidRPr="00CE6E19">
        <w:rPr>
          <w:b/>
          <w:bCs/>
        </w:rPr>
        <w:t>Position Type</w:t>
      </w:r>
      <w:r w:rsidRPr="00CE6E19">
        <w:t>: Voluntary (with reasonable expenses covered)</w:t>
      </w:r>
      <w:r w:rsidRPr="00CE6E19">
        <w:br/>
      </w:r>
      <w:r w:rsidRPr="00CE6E19">
        <w:rPr>
          <w:b/>
          <w:bCs/>
        </w:rPr>
        <w:t>Time Commitment</w:t>
      </w:r>
      <w:r w:rsidRPr="00CE6E19">
        <w:t xml:space="preserve">: Approximately </w:t>
      </w:r>
      <w:r w:rsidR="00AD3636">
        <w:t xml:space="preserve">12 </w:t>
      </w:r>
      <w:r w:rsidRPr="00CE6E19">
        <w:t xml:space="preserve">days per </w:t>
      </w:r>
      <w:r w:rsidR="00AD3636">
        <w:t>year</w:t>
      </w:r>
      <w:r w:rsidR="000E160D">
        <w:t xml:space="preserve"> (excluding travel).</w:t>
      </w:r>
    </w:p>
    <w:p w14:paraId="090F8B62" w14:textId="77777777" w:rsidR="00CE6E19" w:rsidRPr="00CE6E19" w:rsidRDefault="00352145" w:rsidP="00A1378A">
      <w:pPr>
        <w:jc w:val="both"/>
      </w:pPr>
      <w:r>
        <w:rPr>
          <w:noProof/>
        </w:rPr>
        <w:pict w14:anchorId="329BA7A4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3462D989" w14:textId="77777777" w:rsidR="00CE6E19" w:rsidRPr="00CE6E19" w:rsidRDefault="00CE6E19" w:rsidP="00A1378A">
      <w:pPr>
        <w:jc w:val="both"/>
        <w:rPr>
          <w:b/>
          <w:bCs/>
        </w:rPr>
      </w:pPr>
      <w:r w:rsidRPr="00CE6E19">
        <w:rPr>
          <w:b/>
          <w:bCs/>
        </w:rPr>
        <w:t>About SAMS:</w:t>
      </w:r>
    </w:p>
    <w:p w14:paraId="4F4039AE" w14:textId="4B41B4DC" w:rsidR="00CE6E19" w:rsidRPr="00CE6E19" w:rsidRDefault="00CE6E19" w:rsidP="00A1378A">
      <w:pPr>
        <w:jc w:val="both"/>
      </w:pPr>
      <w:r w:rsidRPr="00CE6E19">
        <w:t xml:space="preserve">The Scottish Association for Marine Science (SAMS) is a world-leading research institution dedicated to advancing marine and coastal </w:t>
      </w:r>
      <w:r w:rsidR="00835965">
        <w:t xml:space="preserve">environmental </w:t>
      </w:r>
      <w:r w:rsidRPr="00CE6E19">
        <w:t>science to address global challenges. SAMS is committed to pioneering scientific discovery</w:t>
      </w:r>
      <w:r w:rsidR="00B67FE4">
        <w:t xml:space="preserve"> about the marine environment</w:t>
      </w:r>
      <w:r w:rsidRPr="00CE6E19">
        <w:t>,</w:t>
      </w:r>
      <w:r w:rsidR="00B67FE4">
        <w:t xml:space="preserve"> </w:t>
      </w:r>
      <w:r w:rsidR="00F30B19">
        <w:t xml:space="preserve">disseminating that knowledge through </w:t>
      </w:r>
      <w:r w:rsidR="003955F3">
        <w:t xml:space="preserve">inspirational education, to all ages, </w:t>
      </w:r>
      <w:r w:rsidRPr="00CE6E19">
        <w:t xml:space="preserve">and providing expert </w:t>
      </w:r>
      <w:r w:rsidR="003955F3">
        <w:t>solutio</w:t>
      </w:r>
      <w:r w:rsidR="00591BB3">
        <w:t xml:space="preserve">ns and </w:t>
      </w:r>
      <w:r w:rsidRPr="00CE6E19">
        <w:t xml:space="preserve">advice </w:t>
      </w:r>
      <w:r w:rsidR="00E26286">
        <w:t>about today’s problems f</w:t>
      </w:r>
      <w:r w:rsidRPr="00CE6E19">
        <w:t xml:space="preserve">or </w:t>
      </w:r>
      <w:r w:rsidR="00E26286">
        <w:t xml:space="preserve">governments, business and the public. </w:t>
      </w:r>
      <w:r w:rsidRPr="00CE6E19">
        <w:t>The organi</w:t>
      </w:r>
      <w:r w:rsidR="00CB331B">
        <w:t>s</w:t>
      </w:r>
      <w:r w:rsidRPr="00CE6E19">
        <w:t>ation is based in Oban, Scotland, and fosters a collaborative environment between scientists, stakeholders, and the public.</w:t>
      </w:r>
    </w:p>
    <w:p w14:paraId="6DF1AB0A" w14:textId="77777777" w:rsidR="00CE6E19" w:rsidRPr="00CE6E19" w:rsidRDefault="00352145" w:rsidP="00A1378A">
      <w:pPr>
        <w:jc w:val="both"/>
      </w:pPr>
      <w:r>
        <w:rPr>
          <w:noProof/>
        </w:rPr>
        <w:pict w14:anchorId="187B0204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6B3B8EE0" w14:textId="77777777" w:rsidR="00CE6E19" w:rsidRDefault="00CE6E19" w:rsidP="00A1378A">
      <w:pPr>
        <w:jc w:val="both"/>
        <w:rPr>
          <w:b/>
          <w:bCs/>
        </w:rPr>
      </w:pPr>
      <w:r w:rsidRPr="00CE6E19">
        <w:rPr>
          <w:b/>
          <w:bCs/>
        </w:rPr>
        <w:t>Role Overview:</w:t>
      </w:r>
    </w:p>
    <w:p w14:paraId="00B6D020" w14:textId="77777777" w:rsidR="00434E9C" w:rsidRPr="00CE6E19" w:rsidRDefault="00434E9C" w:rsidP="00A1378A">
      <w:pPr>
        <w:jc w:val="both"/>
        <w:rPr>
          <w:b/>
          <w:bCs/>
        </w:rPr>
      </w:pPr>
    </w:p>
    <w:p w14:paraId="66E504F5" w14:textId="38D8C358" w:rsidR="00CE6E19" w:rsidRDefault="00CE6E19" w:rsidP="00A1378A">
      <w:pPr>
        <w:jc w:val="both"/>
      </w:pPr>
      <w:r w:rsidRPr="00CE6E19">
        <w:t xml:space="preserve">The </w:t>
      </w:r>
      <w:r w:rsidRPr="00CE6E19">
        <w:rPr>
          <w:b/>
          <w:bCs/>
        </w:rPr>
        <w:t>Chair of the Governing Board</w:t>
      </w:r>
      <w:r w:rsidRPr="00CE6E19">
        <w:t xml:space="preserve"> play</w:t>
      </w:r>
      <w:r w:rsidR="00694A47">
        <w:t>s</w:t>
      </w:r>
      <w:r w:rsidRPr="00CE6E19">
        <w:t xml:space="preserve"> a critical role in overseeing the strategic direction of SAMS, ensuring that the organi</w:t>
      </w:r>
      <w:r w:rsidR="00CB331B">
        <w:t>s</w:t>
      </w:r>
      <w:r w:rsidRPr="00CE6E19">
        <w:t>ation achieves its mission of advancing marine science for a sustainable future. As the leader of the Governing Board, the Chair work</w:t>
      </w:r>
      <w:r w:rsidR="009673B3">
        <w:t>s</w:t>
      </w:r>
      <w:r w:rsidRPr="00CE6E19">
        <w:t xml:space="preserve"> closely with the </w:t>
      </w:r>
      <w:r w:rsidR="008D179B">
        <w:t xml:space="preserve">Board and </w:t>
      </w:r>
      <w:r w:rsidRPr="00CE6E19">
        <w:t xml:space="preserve">Executive Team to provide leadership, guidance, and accountability, ensuring that SAMS remains a leader in </w:t>
      </w:r>
      <w:r w:rsidR="00C944F8">
        <w:t>all that it does</w:t>
      </w:r>
      <w:r w:rsidRPr="00CE6E19">
        <w:t>.</w:t>
      </w:r>
    </w:p>
    <w:p w14:paraId="4A432452" w14:textId="77777777" w:rsidR="00434E9C" w:rsidRPr="00CE6E19" w:rsidRDefault="00434E9C" w:rsidP="00A1378A">
      <w:pPr>
        <w:jc w:val="both"/>
      </w:pPr>
    </w:p>
    <w:p w14:paraId="7AFC2642" w14:textId="77777777" w:rsidR="00CE6E19" w:rsidRPr="00CE6E19" w:rsidRDefault="00CE6E19" w:rsidP="00A1378A">
      <w:pPr>
        <w:jc w:val="both"/>
      </w:pPr>
      <w:r w:rsidRPr="00CE6E19">
        <w:t>This position is voluntary but provides a unique opportunity to influence marine science on a global scale, collaborating with top scientists, policymakers, and institutions.</w:t>
      </w:r>
    </w:p>
    <w:p w14:paraId="2D6802B3" w14:textId="77777777" w:rsidR="00434E9C" w:rsidRDefault="00434E9C" w:rsidP="00A1378A">
      <w:pPr>
        <w:jc w:val="both"/>
        <w:rPr>
          <w:b/>
          <w:bCs/>
        </w:rPr>
      </w:pPr>
    </w:p>
    <w:p w14:paraId="3654AA76" w14:textId="79BB9C4C" w:rsidR="00CE6E19" w:rsidRDefault="00CE6E19" w:rsidP="00A1378A">
      <w:pPr>
        <w:jc w:val="both"/>
        <w:rPr>
          <w:b/>
          <w:bCs/>
        </w:rPr>
      </w:pPr>
      <w:r w:rsidRPr="00CE6E19">
        <w:rPr>
          <w:b/>
          <w:bCs/>
        </w:rPr>
        <w:t>Key Responsibilities:</w:t>
      </w:r>
    </w:p>
    <w:p w14:paraId="7D47942A" w14:textId="77777777" w:rsidR="003965FE" w:rsidRPr="00CE6E19" w:rsidRDefault="003965FE" w:rsidP="00A1378A">
      <w:pPr>
        <w:jc w:val="both"/>
        <w:rPr>
          <w:b/>
          <w:bCs/>
        </w:rPr>
      </w:pPr>
    </w:p>
    <w:p w14:paraId="447F0176" w14:textId="77777777" w:rsidR="00F50946" w:rsidRDefault="00CE6E19" w:rsidP="00A1378A">
      <w:pPr>
        <w:numPr>
          <w:ilvl w:val="0"/>
          <w:numId w:val="1"/>
        </w:numPr>
        <w:jc w:val="both"/>
      </w:pPr>
      <w:r w:rsidRPr="00CE6E19">
        <w:rPr>
          <w:b/>
          <w:bCs/>
        </w:rPr>
        <w:t>Leadership &amp; Governance</w:t>
      </w:r>
      <w:r w:rsidRPr="00CE6E19">
        <w:t xml:space="preserve">: </w:t>
      </w:r>
    </w:p>
    <w:p w14:paraId="34B7B0C0" w14:textId="77777777" w:rsidR="00853E86" w:rsidRDefault="00CE6E19" w:rsidP="00853E86">
      <w:pPr>
        <w:numPr>
          <w:ilvl w:val="1"/>
          <w:numId w:val="1"/>
        </w:numPr>
        <w:jc w:val="both"/>
      </w:pPr>
      <w:r w:rsidRPr="00CE6E19">
        <w:t>Provide strategic leadership to the Governing Board and ensure the effective governance of SAMS</w:t>
      </w:r>
      <w:r w:rsidR="006F10AE">
        <w:t>, demonstrating and implementing best practice governance principles and process</w:t>
      </w:r>
      <w:r w:rsidR="00240A64">
        <w:t>.</w:t>
      </w:r>
    </w:p>
    <w:p w14:paraId="691C4DB3" w14:textId="744C7880" w:rsidR="00CE6E19" w:rsidRDefault="00CE6E19" w:rsidP="00853E86">
      <w:pPr>
        <w:numPr>
          <w:ilvl w:val="1"/>
          <w:numId w:val="1"/>
        </w:numPr>
        <w:jc w:val="both"/>
      </w:pPr>
      <w:r w:rsidRPr="00CE6E19">
        <w:t>Lead the Board in setting the long-term strategic vision and objectives of the organi</w:t>
      </w:r>
      <w:r w:rsidR="00CB331B">
        <w:t>s</w:t>
      </w:r>
      <w:r w:rsidRPr="00CE6E19">
        <w:t>ation.</w:t>
      </w:r>
    </w:p>
    <w:p w14:paraId="2F7FEEC1" w14:textId="77777777" w:rsidR="006E2C79" w:rsidRPr="00CE6E19" w:rsidRDefault="006E2C79" w:rsidP="006E2C79">
      <w:pPr>
        <w:ind w:left="1440"/>
        <w:jc w:val="both"/>
      </w:pPr>
    </w:p>
    <w:p w14:paraId="6567AFD4" w14:textId="77777777" w:rsidR="006E2C79" w:rsidRDefault="00CE6E19" w:rsidP="00A1378A">
      <w:pPr>
        <w:numPr>
          <w:ilvl w:val="0"/>
          <w:numId w:val="1"/>
        </w:numPr>
        <w:jc w:val="both"/>
      </w:pPr>
      <w:r w:rsidRPr="00CE6E19">
        <w:rPr>
          <w:b/>
          <w:bCs/>
        </w:rPr>
        <w:t>Board Management</w:t>
      </w:r>
      <w:r w:rsidRPr="00CE6E19">
        <w:t xml:space="preserve">: </w:t>
      </w:r>
    </w:p>
    <w:p w14:paraId="178EC970" w14:textId="77777777" w:rsidR="006E2C79" w:rsidRDefault="00CE6E19" w:rsidP="006E2C79">
      <w:pPr>
        <w:numPr>
          <w:ilvl w:val="1"/>
          <w:numId w:val="1"/>
        </w:numPr>
        <w:jc w:val="both"/>
      </w:pPr>
      <w:r w:rsidRPr="00CE6E19">
        <w:t>Chair Board meetings and support the recruitment of new board members to ensure a diverse, skilled, and effective governance team.</w:t>
      </w:r>
    </w:p>
    <w:p w14:paraId="68A29F3A" w14:textId="77777777" w:rsidR="006E2C79" w:rsidRDefault="00CE6E19" w:rsidP="006E2C79">
      <w:pPr>
        <w:numPr>
          <w:ilvl w:val="1"/>
          <w:numId w:val="1"/>
        </w:numPr>
        <w:jc w:val="both"/>
      </w:pPr>
      <w:r w:rsidRPr="00CE6E19">
        <w:t>Foster an environment of transparency, collaboration, and accountability within the Board.</w:t>
      </w:r>
    </w:p>
    <w:p w14:paraId="4111078C" w14:textId="77777777" w:rsidR="006E2C79" w:rsidRDefault="0038410E" w:rsidP="006E2C79">
      <w:pPr>
        <w:numPr>
          <w:ilvl w:val="1"/>
          <w:numId w:val="1"/>
        </w:numPr>
        <w:jc w:val="both"/>
      </w:pPr>
      <w:r>
        <w:t>Ensure that Board members are aware of and fulfil their governance responsibilities.</w:t>
      </w:r>
    </w:p>
    <w:p w14:paraId="7DDDCE40" w14:textId="6C101C0D" w:rsidR="00CE6E19" w:rsidRDefault="0038410E" w:rsidP="006E2C79">
      <w:pPr>
        <w:numPr>
          <w:ilvl w:val="1"/>
          <w:numId w:val="1"/>
        </w:numPr>
        <w:jc w:val="both"/>
      </w:pPr>
      <w:r>
        <w:t>Serve as an ex-officio member of governance Committees.</w:t>
      </w:r>
    </w:p>
    <w:p w14:paraId="4717D2F7" w14:textId="77777777" w:rsidR="00A17705" w:rsidRPr="00CE6E19" w:rsidRDefault="00A17705" w:rsidP="00A17705">
      <w:pPr>
        <w:ind w:left="1440"/>
        <w:jc w:val="both"/>
      </w:pPr>
    </w:p>
    <w:p w14:paraId="0AD8A642" w14:textId="77777777" w:rsidR="00A17705" w:rsidRDefault="00CE6E19" w:rsidP="00A1378A">
      <w:pPr>
        <w:numPr>
          <w:ilvl w:val="0"/>
          <w:numId w:val="1"/>
        </w:numPr>
        <w:jc w:val="both"/>
      </w:pPr>
      <w:r w:rsidRPr="00CE6E19">
        <w:rPr>
          <w:b/>
          <w:bCs/>
        </w:rPr>
        <w:t>Strategic Direction</w:t>
      </w:r>
      <w:r w:rsidRPr="00CE6E19">
        <w:t>:</w:t>
      </w:r>
    </w:p>
    <w:p w14:paraId="053251FC" w14:textId="77777777" w:rsidR="00A17705" w:rsidRDefault="00CE6E19" w:rsidP="00A17705">
      <w:pPr>
        <w:numPr>
          <w:ilvl w:val="1"/>
          <w:numId w:val="1"/>
        </w:numPr>
        <w:jc w:val="both"/>
      </w:pPr>
      <w:r w:rsidRPr="00CE6E19">
        <w:t xml:space="preserve">Work alongside the Chief Executive and senior leadership team to ensure SAMS achieves its </w:t>
      </w:r>
      <w:r w:rsidR="00B67423">
        <w:t>strategic</w:t>
      </w:r>
      <w:r w:rsidRPr="00CE6E19">
        <w:t xml:space="preserve"> objectives.</w:t>
      </w:r>
    </w:p>
    <w:p w14:paraId="6CA20956" w14:textId="77777777" w:rsidR="00A17705" w:rsidRDefault="00CE6E19" w:rsidP="00A17705">
      <w:pPr>
        <w:numPr>
          <w:ilvl w:val="1"/>
          <w:numId w:val="1"/>
        </w:numPr>
        <w:jc w:val="both"/>
      </w:pPr>
      <w:r w:rsidRPr="00CE6E19">
        <w:lastRenderedPageBreak/>
        <w:t>Help drive the long-term vision for the organi</w:t>
      </w:r>
      <w:r w:rsidR="00CB331B">
        <w:t>s</w:t>
      </w:r>
      <w:r w:rsidRPr="00CE6E19">
        <w:t>ation</w:t>
      </w:r>
      <w:r w:rsidR="00577426">
        <w:t xml:space="preserve"> to be a leader in </w:t>
      </w:r>
      <w:r w:rsidR="00360A0C">
        <w:t xml:space="preserve">the </w:t>
      </w:r>
      <w:r w:rsidR="00577426">
        <w:t>international and national marine science and innovation</w:t>
      </w:r>
      <w:r w:rsidR="00360A0C">
        <w:t xml:space="preserve"> community</w:t>
      </w:r>
      <w:r w:rsidR="00FD114A">
        <w:t>.</w:t>
      </w:r>
    </w:p>
    <w:p w14:paraId="413E619D" w14:textId="3EFF8BC6" w:rsidR="00CE6E19" w:rsidRDefault="00FD114A" w:rsidP="00A17705">
      <w:pPr>
        <w:numPr>
          <w:ilvl w:val="1"/>
          <w:numId w:val="1"/>
        </w:numPr>
        <w:jc w:val="both"/>
      </w:pPr>
      <w:r>
        <w:t xml:space="preserve">To align SAMS goals with the needs of its range of international </w:t>
      </w:r>
      <w:r w:rsidR="00AB2E76">
        <w:t>and local stakeholders</w:t>
      </w:r>
      <w:r w:rsidR="0070324F">
        <w:t>.</w:t>
      </w:r>
    </w:p>
    <w:p w14:paraId="6D51F7F4" w14:textId="77777777" w:rsidR="00A17705" w:rsidRPr="00CE6E19" w:rsidRDefault="00A17705" w:rsidP="00A17705">
      <w:pPr>
        <w:ind w:left="1440"/>
        <w:jc w:val="both"/>
      </w:pPr>
    </w:p>
    <w:p w14:paraId="716B4CF4" w14:textId="77777777" w:rsidR="00A17705" w:rsidRDefault="00CE6E19" w:rsidP="00A1378A">
      <w:pPr>
        <w:numPr>
          <w:ilvl w:val="0"/>
          <w:numId w:val="1"/>
        </w:numPr>
        <w:jc w:val="both"/>
      </w:pPr>
      <w:r w:rsidRPr="00CE6E19">
        <w:rPr>
          <w:b/>
          <w:bCs/>
        </w:rPr>
        <w:t>Fundraising &amp; Advocacy</w:t>
      </w:r>
      <w:r w:rsidRPr="00CE6E19">
        <w:t>:</w:t>
      </w:r>
    </w:p>
    <w:p w14:paraId="3240181B" w14:textId="77777777" w:rsidR="00A17705" w:rsidRDefault="00CE6E19" w:rsidP="00A17705">
      <w:pPr>
        <w:numPr>
          <w:ilvl w:val="1"/>
          <w:numId w:val="1"/>
        </w:numPr>
        <w:jc w:val="both"/>
      </w:pPr>
      <w:r w:rsidRPr="00CE6E19">
        <w:t>Represent SAMS at high-level events, conferences, and forums, promoting the importance of marine science and SAMS' role in the field.</w:t>
      </w:r>
    </w:p>
    <w:p w14:paraId="1133A153" w14:textId="4B9F1D9E" w:rsidR="00CE6E19" w:rsidRDefault="00CE6E19" w:rsidP="00A17705">
      <w:pPr>
        <w:numPr>
          <w:ilvl w:val="1"/>
          <w:numId w:val="1"/>
        </w:numPr>
        <w:jc w:val="both"/>
      </w:pPr>
      <w:r w:rsidRPr="00CE6E19">
        <w:t>Build relationships with government, academic institutions, businesses, and potential donors to support SAMS’ mission.</w:t>
      </w:r>
    </w:p>
    <w:p w14:paraId="1F82C44A" w14:textId="77777777" w:rsidR="00A17705" w:rsidRPr="00CE6E19" w:rsidRDefault="00A17705" w:rsidP="00A17705">
      <w:pPr>
        <w:ind w:left="1440"/>
        <w:jc w:val="both"/>
      </w:pPr>
    </w:p>
    <w:p w14:paraId="109B5F76" w14:textId="77777777" w:rsidR="008006EF" w:rsidRDefault="00CE6E19" w:rsidP="00A1378A">
      <w:pPr>
        <w:numPr>
          <w:ilvl w:val="0"/>
          <w:numId w:val="1"/>
        </w:numPr>
        <w:jc w:val="both"/>
      </w:pPr>
      <w:r w:rsidRPr="00CE6E19">
        <w:rPr>
          <w:b/>
          <w:bCs/>
        </w:rPr>
        <w:t>Financial Oversight</w:t>
      </w:r>
      <w:r w:rsidRPr="00CE6E19">
        <w:t>:</w:t>
      </w:r>
    </w:p>
    <w:p w14:paraId="04C0A61A" w14:textId="0B7B348B" w:rsidR="00CE6E19" w:rsidRDefault="00CE6E19" w:rsidP="008006EF">
      <w:pPr>
        <w:numPr>
          <w:ilvl w:val="1"/>
          <w:numId w:val="1"/>
        </w:numPr>
        <w:jc w:val="both"/>
      </w:pPr>
      <w:r w:rsidRPr="00CE6E19">
        <w:t>Ensure the Board is effective in monitoring the financial health of the organi</w:t>
      </w:r>
      <w:r w:rsidR="00CB331B">
        <w:t>s</w:t>
      </w:r>
      <w:r w:rsidRPr="00CE6E19">
        <w:t>ation, and making sure SAMS adheres to financial best practices.</w:t>
      </w:r>
    </w:p>
    <w:p w14:paraId="1A6B14A4" w14:textId="77777777" w:rsidR="008006EF" w:rsidRPr="00CE6E19" w:rsidRDefault="008006EF" w:rsidP="008006EF">
      <w:pPr>
        <w:ind w:left="1440"/>
        <w:jc w:val="both"/>
      </w:pPr>
    </w:p>
    <w:p w14:paraId="42122126" w14:textId="77777777" w:rsidR="008006EF" w:rsidRDefault="00CE6E19" w:rsidP="00A1378A">
      <w:pPr>
        <w:numPr>
          <w:ilvl w:val="0"/>
          <w:numId w:val="1"/>
        </w:numPr>
        <w:jc w:val="both"/>
      </w:pPr>
      <w:r w:rsidRPr="00CE6E19">
        <w:rPr>
          <w:b/>
          <w:bCs/>
        </w:rPr>
        <w:t>Stakeholder Engagement</w:t>
      </w:r>
      <w:r w:rsidRPr="00CE6E19">
        <w:t>:</w:t>
      </w:r>
    </w:p>
    <w:p w14:paraId="6DB0E8B8" w14:textId="385C255D" w:rsidR="00CE6E19" w:rsidRDefault="00CE6E19" w:rsidP="008006EF">
      <w:pPr>
        <w:numPr>
          <w:ilvl w:val="1"/>
          <w:numId w:val="1"/>
        </w:numPr>
        <w:jc w:val="both"/>
      </w:pPr>
      <w:r w:rsidRPr="00CE6E19">
        <w:t>Serve as a key ambassador for SAMS, building strong relationships with stakeholders in government, academia, the private sector, and the public to advance the work of the organi</w:t>
      </w:r>
      <w:r w:rsidR="00CB331B">
        <w:t>s</w:t>
      </w:r>
      <w:r w:rsidRPr="00CE6E19">
        <w:t>ation.</w:t>
      </w:r>
    </w:p>
    <w:p w14:paraId="134811AD" w14:textId="77777777" w:rsidR="008006EF" w:rsidRPr="00CE6E19" w:rsidRDefault="008006EF" w:rsidP="008006EF">
      <w:pPr>
        <w:ind w:left="1440"/>
        <w:jc w:val="both"/>
      </w:pPr>
    </w:p>
    <w:p w14:paraId="0E246F6A" w14:textId="77777777" w:rsidR="003965FE" w:rsidRDefault="00CE6E19" w:rsidP="00A1378A">
      <w:pPr>
        <w:numPr>
          <w:ilvl w:val="0"/>
          <w:numId w:val="1"/>
        </w:numPr>
        <w:jc w:val="both"/>
      </w:pPr>
      <w:r w:rsidRPr="00CE6E19">
        <w:rPr>
          <w:b/>
          <w:bCs/>
        </w:rPr>
        <w:t>Risk Management &amp; Compliance</w:t>
      </w:r>
      <w:r w:rsidRPr="00CE6E19">
        <w:t>:</w:t>
      </w:r>
    </w:p>
    <w:p w14:paraId="608A72E2" w14:textId="77777777" w:rsidR="003965FE" w:rsidRDefault="00CE6E19" w:rsidP="003965FE">
      <w:pPr>
        <w:numPr>
          <w:ilvl w:val="1"/>
          <w:numId w:val="1"/>
        </w:numPr>
        <w:jc w:val="both"/>
      </w:pPr>
      <w:r w:rsidRPr="00CE6E19">
        <w:t>Ensure SAMS complies with all relevant legal, financial, and ethical standards.</w:t>
      </w:r>
    </w:p>
    <w:p w14:paraId="36DCBA4E" w14:textId="075199EB" w:rsidR="00CE6E19" w:rsidRDefault="00CE6E19" w:rsidP="003965FE">
      <w:pPr>
        <w:numPr>
          <w:ilvl w:val="1"/>
          <w:numId w:val="1"/>
        </w:numPr>
        <w:jc w:val="both"/>
      </w:pPr>
      <w:r w:rsidRPr="00CE6E19">
        <w:t>Provide strategic guidance on risk management to safeguard the reputation and sustainability of the organi</w:t>
      </w:r>
      <w:r w:rsidR="00CB331B">
        <w:t>s</w:t>
      </w:r>
      <w:r w:rsidRPr="00CE6E19">
        <w:t>ation.</w:t>
      </w:r>
    </w:p>
    <w:p w14:paraId="63C79BF0" w14:textId="77777777" w:rsidR="00434E9C" w:rsidRPr="00CE6E19" w:rsidRDefault="00434E9C" w:rsidP="00A1378A">
      <w:pPr>
        <w:ind w:left="720"/>
        <w:jc w:val="both"/>
      </w:pPr>
    </w:p>
    <w:p w14:paraId="4CE4058C" w14:textId="77777777" w:rsidR="00CE6E19" w:rsidRDefault="00CE6E19" w:rsidP="00A1378A">
      <w:pPr>
        <w:jc w:val="both"/>
        <w:rPr>
          <w:b/>
          <w:bCs/>
        </w:rPr>
      </w:pPr>
      <w:r w:rsidRPr="00CE6E19">
        <w:rPr>
          <w:b/>
          <w:bCs/>
        </w:rPr>
        <w:t>Key Attributes &amp; Skills:</w:t>
      </w:r>
    </w:p>
    <w:p w14:paraId="6FC57318" w14:textId="77777777" w:rsidR="003965FE" w:rsidRPr="00CE6E19" w:rsidRDefault="003965FE" w:rsidP="00A1378A">
      <w:pPr>
        <w:jc w:val="both"/>
        <w:rPr>
          <w:b/>
          <w:bCs/>
        </w:rPr>
      </w:pPr>
    </w:p>
    <w:p w14:paraId="62B5A313" w14:textId="760C6B3B" w:rsidR="00CE6E19" w:rsidRPr="00CE6E19" w:rsidRDefault="00CE6E19" w:rsidP="00A1378A">
      <w:pPr>
        <w:numPr>
          <w:ilvl w:val="0"/>
          <w:numId w:val="2"/>
        </w:numPr>
        <w:jc w:val="both"/>
      </w:pPr>
      <w:r w:rsidRPr="00CE6E19">
        <w:rPr>
          <w:b/>
          <w:bCs/>
        </w:rPr>
        <w:t>Strategic Vision</w:t>
      </w:r>
      <w:r w:rsidRPr="00CE6E19">
        <w:t xml:space="preserve">: Strong understanding of the landscape of </w:t>
      </w:r>
      <w:r w:rsidR="0071434F">
        <w:t>research</w:t>
      </w:r>
      <w:r w:rsidR="00BD48F8">
        <w:t>,</w:t>
      </w:r>
      <w:r w:rsidRPr="00CE6E19">
        <w:t xml:space="preserve"> sustainability and policy</w:t>
      </w:r>
      <w:r w:rsidR="00BD48F8">
        <w:t xml:space="preserve"> in a scientific or related field.</w:t>
      </w:r>
    </w:p>
    <w:p w14:paraId="6D3DFA39" w14:textId="44138177" w:rsidR="00CE6E19" w:rsidRPr="00CE6E19" w:rsidRDefault="00CE6E19" w:rsidP="00A1378A">
      <w:pPr>
        <w:numPr>
          <w:ilvl w:val="0"/>
          <w:numId w:val="2"/>
        </w:numPr>
        <w:jc w:val="both"/>
      </w:pPr>
      <w:r w:rsidRPr="00CE6E19">
        <w:rPr>
          <w:b/>
          <w:bCs/>
        </w:rPr>
        <w:t>Leadership Experience</w:t>
      </w:r>
      <w:r w:rsidRPr="00CE6E19">
        <w:t>: Proven experience in leading organi</w:t>
      </w:r>
      <w:r w:rsidR="00CB331B">
        <w:t>s</w:t>
      </w:r>
      <w:r w:rsidRPr="00CE6E19">
        <w:t>ations or boards, with a track record of effective decision-making, governance, and fostering collaboration at senior levels.</w:t>
      </w:r>
    </w:p>
    <w:p w14:paraId="7DB5533D" w14:textId="5B4F89F7" w:rsidR="00CE6E19" w:rsidRPr="00CE6E19" w:rsidRDefault="00CE6E19" w:rsidP="00A1378A">
      <w:pPr>
        <w:numPr>
          <w:ilvl w:val="0"/>
          <w:numId w:val="2"/>
        </w:numPr>
        <w:jc w:val="both"/>
      </w:pPr>
      <w:r w:rsidRPr="00CE6E19">
        <w:rPr>
          <w:b/>
          <w:bCs/>
        </w:rPr>
        <w:t xml:space="preserve">Passion for </w:t>
      </w:r>
      <w:r w:rsidR="004178D8">
        <w:rPr>
          <w:b/>
          <w:bCs/>
        </w:rPr>
        <w:t>the Environment</w:t>
      </w:r>
      <w:r w:rsidRPr="00CE6E19">
        <w:t>: A keen interest in environmental sustainability, and the role of research in addressing global challenges.</w:t>
      </w:r>
    </w:p>
    <w:p w14:paraId="30475900" w14:textId="77777777" w:rsidR="00CE6E19" w:rsidRPr="00CE6E19" w:rsidRDefault="00CE6E19" w:rsidP="00A1378A">
      <w:pPr>
        <w:numPr>
          <w:ilvl w:val="0"/>
          <w:numId w:val="2"/>
        </w:numPr>
        <w:jc w:val="both"/>
      </w:pPr>
      <w:r w:rsidRPr="00CE6E19">
        <w:rPr>
          <w:b/>
          <w:bCs/>
        </w:rPr>
        <w:t>Communication &amp; Advocacy Skills</w:t>
      </w:r>
      <w:r w:rsidRPr="00CE6E19">
        <w:t>: Excellent verbal and written communication skills, with the ability to influence and inspire a range of stakeholders.</w:t>
      </w:r>
    </w:p>
    <w:p w14:paraId="3C2E28FF" w14:textId="77777777" w:rsidR="00CE6E19" w:rsidRPr="00CE6E19" w:rsidRDefault="00CE6E19" w:rsidP="00A1378A">
      <w:pPr>
        <w:numPr>
          <w:ilvl w:val="0"/>
          <w:numId w:val="2"/>
        </w:numPr>
        <w:jc w:val="both"/>
      </w:pPr>
      <w:r w:rsidRPr="00CE6E19">
        <w:rPr>
          <w:b/>
          <w:bCs/>
        </w:rPr>
        <w:t>Financial Acumen</w:t>
      </w:r>
      <w:r w:rsidRPr="00CE6E19">
        <w:t>: An understanding of financial management and the ability to oversee budgets and funding strategies effectively.</w:t>
      </w:r>
    </w:p>
    <w:p w14:paraId="51E789DD" w14:textId="0158BF16" w:rsidR="00CE6E19" w:rsidRPr="00CE6E19" w:rsidRDefault="00CE6E19" w:rsidP="00A1378A">
      <w:pPr>
        <w:numPr>
          <w:ilvl w:val="0"/>
          <w:numId w:val="2"/>
        </w:numPr>
        <w:jc w:val="both"/>
      </w:pPr>
      <w:r w:rsidRPr="00CE6E19">
        <w:rPr>
          <w:b/>
          <w:bCs/>
        </w:rPr>
        <w:t>Collaborative Approach</w:t>
      </w:r>
      <w:r w:rsidRPr="00CE6E19">
        <w:t>: Ability to work in a collaborative, consensus-driven environment, both within the Board and with the Executive Team</w:t>
      </w:r>
      <w:r w:rsidR="00810CF0">
        <w:t>, and external stakeholders.</w:t>
      </w:r>
    </w:p>
    <w:p w14:paraId="3AA0CB36" w14:textId="306A02C1" w:rsidR="00CE6E19" w:rsidRDefault="00CE6E19" w:rsidP="00A1378A">
      <w:pPr>
        <w:numPr>
          <w:ilvl w:val="0"/>
          <w:numId w:val="2"/>
        </w:numPr>
        <w:jc w:val="both"/>
      </w:pPr>
      <w:r w:rsidRPr="00CE6E19">
        <w:rPr>
          <w:b/>
          <w:bCs/>
        </w:rPr>
        <w:t>Commitment to Diversity &amp; Inclusion</w:t>
      </w:r>
      <w:r w:rsidRPr="00CE6E19">
        <w:t xml:space="preserve">: A commitment to ensuring diversity and inclusion </w:t>
      </w:r>
      <w:r w:rsidR="00434E9C">
        <w:t>is</w:t>
      </w:r>
      <w:r w:rsidRPr="00CE6E19">
        <w:t xml:space="preserve"> embedded in SAMS’ work, both within its governance structures and its research practices.</w:t>
      </w:r>
    </w:p>
    <w:p w14:paraId="18A373EE" w14:textId="77777777" w:rsidR="00434E9C" w:rsidRPr="00CE6E19" w:rsidRDefault="00434E9C" w:rsidP="00A1378A">
      <w:pPr>
        <w:ind w:left="720"/>
        <w:jc w:val="both"/>
      </w:pPr>
    </w:p>
    <w:p w14:paraId="02B32494" w14:textId="77777777" w:rsidR="00DA4210" w:rsidRDefault="00DA4210">
      <w:pPr>
        <w:rPr>
          <w:b/>
          <w:bCs/>
        </w:rPr>
      </w:pPr>
      <w:r>
        <w:rPr>
          <w:b/>
          <w:bCs/>
        </w:rPr>
        <w:br w:type="page"/>
      </w:r>
    </w:p>
    <w:p w14:paraId="45A0ADFC" w14:textId="22E69371" w:rsidR="00CE6E19" w:rsidRPr="00CE6E19" w:rsidRDefault="00CE6E19" w:rsidP="00A1378A">
      <w:pPr>
        <w:jc w:val="both"/>
        <w:rPr>
          <w:b/>
          <w:bCs/>
        </w:rPr>
      </w:pPr>
      <w:r w:rsidRPr="00CE6E19">
        <w:rPr>
          <w:b/>
          <w:bCs/>
        </w:rPr>
        <w:lastRenderedPageBreak/>
        <w:t>Qualifications:</w:t>
      </w:r>
    </w:p>
    <w:p w14:paraId="403F6E72" w14:textId="024DDEA4" w:rsidR="00CE6E19" w:rsidRPr="00CE6E19" w:rsidRDefault="00CE6E19" w:rsidP="00A1378A">
      <w:pPr>
        <w:numPr>
          <w:ilvl w:val="0"/>
          <w:numId w:val="3"/>
        </w:numPr>
        <w:jc w:val="both"/>
      </w:pPr>
      <w:r w:rsidRPr="00CE6E19">
        <w:t>Senior leadership or governance experience</w:t>
      </w:r>
      <w:r w:rsidR="00AC5D57">
        <w:t>;</w:t>
      </w:r>
      <w:r w:rsidRPr="00CE6E19">
        <w:t xml:space="preserve"> ideally in research, academia, non-profit, or public sector organi</w:t>
      </w:r>
      <w:r w:rsidR="00CB331B">
        <w:t>s</w:t>
      </w:r>
      <w:r w:rsidRPr="00CE6E19">
        <w:t>ations</w:t>
      </w:r>
      <w:r w:rsidR="00A824C6">
        <w:t xml:space="preserve">; </w:t>
      </w:r>
      <w:r w:rsidR="001975E0">
        <w:t>or if from a commercial background</w:t>
      </w:r>
      <w:r w:rsidR="00D128A7">
        <w:t xml:space="preserve"> an understanding of these types of</w:t>
      </w:r>
      <w:r w:rsidR="00A824C6">
        <w:t xml:space="preserve"> organisations.</w:t>
      </w:r>
    </w:p>
    <w:p w14:paraId="5C7CD358" w14:textId="77777777" w:rsidR="00CE6E19" w:rsidRPr="00CE6E19" w:rsidRDefault="00CE6E19" w:rsidP="00A1378A">
      <w:pPr>
        <w:numPr>
          <w:ilvl w:val="0"/>
          <w:numId w:val="3"/>
        </w:numPr>
        <w:jc w:val="both"/>
      </w:pPr>
      <w:r w:rsidRPr="00CE6E19">
        <w:t>Demonstrable knowledge of marine science or related environmental fields is desirable but not essential.</w:t>
      </w:r>
    </w:p>
    <w:p w14:paraId="3BC4BF32" w14:textId="77777777" w:rsidR="00CE6E19" w:rsidRDefault="00CE6E19" w:rsidP="00A1378A">
      <w:pPr>
        <w:numPr>
          <w:ilvl w:val="0"/>
          <w:numId w:val="3"/>
        </w:numPr>
        <w:jc w:val="both"/>
      </w:pPr>
      <w:r w:rsidRPr="00CE6E19">
        <w:t>A strong professional network within relevant sectors would be advantageous.</w:t>
      </w:r>
    </w:p>
    <w:p w14:paraId="6D5AD2F6" w14:textId="77777777" w:rsidR="00434E9C" w:rsidRPr="00CE6E19" w:rsidRDefault="00434E9C" w:rsidP="00A1378A">
      <w:pPr>
        <w:ind w:left="720"/>
        <w:jc w:val="both"/>
      </w:pPr>
    </w:p>
    <w:p w14:paraId="05E7AE0B" w14:textId="77777777" w:rsidR="00CE6E19" w:rsidRPr="00CE6E19" w:rsidRDefault="00CE6E19" w:rsidP="00A1378A">
      <w:pPr>
        <w:jc w:val="both"/>
        <w:rPr>
          <w:b/>
          <w:bCs/>
        </w:rPr>
      </w:pPr>
      <w:r w:rsidRPr="00CE6E19">
        <w:rPr>
          <w:b/>
          <w:bCs/>
        </w:rPr>
        <w:t>Benefits of the Role:</w:t>
      </w:r>
    </w:p>
    <w:p w14:paraId="240C9D69" w14:textId="77777777" w:rsidR="00CE6E19" w:rsidRPr="00CE6E19" w:rsidRDefault="00CE6E19" w:rsidP="00A1378A">
      <w:pPr>
        <w:numPr>
          <w:ilvl w:val="0"/>
          <w:numId w:val="4"/>
        </w:numPr>
        <w:jc w:val="both"/>
      </w:pPr>
      <w:r w:rsidRPr="00CE6E19">
        <w:rPr>
          <w:b/>
          <w:bCs/>
        </w:rPr>
        <w:t>Impact</w:t>
      </w:r>
      <w:r w:rsidRPr="00CE6E19">
        <w:t>: Lead the strategic direction of a world-renowned institution and make a significant contribution to marine science, sustainability, and policy.</w:t>
      </w:r>
    </w:p>
    <w:p w14:paraId="12FF8E94" w14:textId="77777777" w:rsidR="00CE6E19" w:rsidRPr="00CE6E19" w:rsidRDefault="00CE6E19" w:rsidP="00A1378A">
      <w:pPr>
        <w:numPr>
          <w:ilvl w:val="0"/>
          <w:numId w:val="4"/>
        </w:numPr>
        <w:jc w:val="both"/>
      </w:pPr>
      <w:r w:rsidRPr="00CE6E19">
        <w:rPr>
          <w:b/>
          <w:bCs/>
        </w:rPr>
        <w:t>Networking</w:t>
      </w:r>
      <w:r w:rsidRPr="00CE6E19">
        <w:t>: Access to a global network of researchers, policymakers, and leaders in the marine and environmental sectors.</w:t>
      </w:r>
    </w:p>
    <w:p w14:paraId="710D778A" w14:textId="06B04169" w:rsidR="00434E9C" w:rsidRDefault="00CE6E19" w:rsidP="00A1378A">
      <w:pPr>
        <w:numPr>
          <w:ilvl w:val="0"/>
          <w:numId w:val="4"/>
        </w:numPr>
        <w:jc w:val="both"/>
      </w:pPr>
      <w:r w:rsidRPr="00CE6E19">
        <w:rPr>
          <w:b/>
          <w:bCs/>
        </w:rPr>
        <w:t>Personal Development</w:t>
      </w:r>
      <w:r w:rsidRPr="00CE6E19">
        <w:t>: Gain valuable experience and exposure to senior leadership in a complex, multi-stakeholder environment.</w:t>
      </w:r>
    </w:p>
    <w:p w14:paraId="79E2A3BB" w14:textId="77777777" w:rsidR="00CE6E19" w:rsidRPr="00CE6E19" w:rsidRDefault="00CE6E19" w:rsidP="00A1378A">
      <w:pPr>
        <w:ind w:left="720"/>
        <w:jc w:val="both"/>
      </w:pPr>
    </w:p>
    <w:p w14:paraId="2CAFD6AE" w14:textId="77777777" w:rsidR="00CE6E19" w:rsidRPr="00CE6E19" w:rsidRDefault="00352145" w:rsidP="00A1378A">
      <w:pPr>
        <w:jc w:val="both"/>
      </w:pPr>
      <w:r>
        <w:rPr>
          <w:noProof/>
        </w:rPr>
        <w:pict w14:anchorId="42091936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70CB9A1D" w14:textId="77777777" w:rsidR="00CE6E19" w:rsidRPr="00CE6E19" w:rsidRDefault="00CE6E19" w:rsidP="00A1378A">
      <w:pPr>
        <w:jc w:val="both"/>
        <w:rPr>
          <w:b/>
          <w:bCs/>
        </w:rPr>
      </w:pPr>
      <w:r w:rsidRPr="00CE6E19">
        <w:rPr>
          <w:b/>
          <w:bCs/>
        </w:rPr>
        <w:t>How to Apply:</w:t>
      </w:r>
    </w:p>
    <w:p w14:paraId="5B76CE11" w14:textId="77777777" w:rsidR="00434E9C" w:rsidRDefault="00434E9C" w:rsidP="00A1378A">
      <w:pPr>
        <w:jc w:val="both"/>
        <w:rPr>
          <w:noProof/>
        </w:rPr>
      </w:pPr>
    </w:p>
    <w:p w14:paraId="6B38A0D7" w14:textId="6A506409" w:rsidR="00434E9C" w:rsidRDefault="00A51B09" w:rsidP="00A1378A">
      <w:pPr>
        <w:jc w:val="both"/>
        <w:rPr>
          <w:noProof/>
        </w:rPr>
      </w:pPr>
      <w:r>
        <w:rPr>
          <w:noProof/>
        </w:rPr>
        <w:t xml:space="preserve">For more information, please visit </w:t>
      </w:r>
      <w:hyperlink r:id="rId5" w:history="1">
        <w:r w:rsidRPr="00C8708A">
          <w:rPr>
            <w:rStyle w:val="Hyperlink"/>
            <w:noProof/>
          </w:rPr>
          <w:t>http://www.aspenpeople.co.uk/SAMS/</w:t>
        </w:r>
      </w:hyperlink>
    </w:p>
    <w:p w14:paraId="3FD007D1" w14:textId="77777777" w:rsidR="00A51B09" w:rsidRDefault="00A51B09" w:rsidP="00A1378A">
      <w:pPr>
        <w:jc w:val="both"/>
        <w:rPr>
          <w:noProof/>
        </w:rPr>
      </w:pPr>
    </w:p>
    <w:p w14:paraId="0AF92814" w14:textId="14E0ED1C" w:rsidR="00434E9C" w:rsidRDefault="00A51B09" w:rsidP="00A1378A">
      <w:pPr>
        <w:jc w:val="both"/>
        <w:rPr>
          <w:noProof/>
        </w:rPr>
      </w:pPr>
      <w:r>
        <w:rPr>
          <w:noProof/>
        </w:rPr>
        <w:t>For a confidential discussion, please contact Donogh O’Brien, Katherine Price or Gillian Blackadder at Aspen People on 0141 212 7555.</w:t>
      </w:r>
    </w:p>
    <w:p w14:paraId="488FF7CA" w14:textId="7CE53ACF" w:rsidR="00CE6E19" w:rsidRPr="00CE6E19" w:rsidRDefault="00352145" w:rsidP="00A1378A">
      <w:pPr>
        <w:jc w:val="both"/>
      </w:pPr>
      <w:r>
        <w:rPr>
          <w:noProof/>
        </w:rPr>
        <w:pict w14:anchorId="72190A93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5621ED07" w14:textId="77777777" w:rsidR="00CE6E19" w:rsidRPr="00CE6E19" w:rsidRDefault="00CE6E19" w:rsidP="00A1378A">
      <w:pPr>
        <w:jc w:val="both"/>
      </w:pPr>
      <w:r w:rsidRPr="00CE6E19">
        <w:t>The Chair of the Governing Board is a voluntary position, but it offers the opportunity to make a lasting contribution to the future of marine science in Scotland and internationally. If you are passionate about ocean conservation, scientific innovation, and governance, we would love to hear from you.</w:t>
      </w:r>
    </w:p>
    <w:p w14:paraId="6E8F0DEA" w14:textId="77777777" w:rsidR="00CE6E19" w:rsidRPr="00CE6E19" w:rsidRDefault="00352145" w:rsidP="00A1378A">
      <w:pPr>
        <w:jc w:val="both"/>
      </w:pPr>
      <w:r>
        <w:rPr>
          <w:noProof/>
        </w:rPr>
        <w:pict w14:anchorId="45B7A110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0115CB30" w14:textId="727DAFFB" w:rsidR="00CE6E19" w:rsidRPr="00CE6E19" w:rsidRDefault="00CE6E19" w:rsidP="00A1378A">
      <w:pPr>
        <w:jc w:val="both"/>
      </w:pPr>
      <w:r w:rsidRPr="00CE6E19">
        <w:rPr>
          <w:b/>
          <w:bCs/>
        </w:rPr>
        <w:t>SAMS is an equal opportunities employer, committed to promoting diversity and inclusion</w:t>
      </w:r>
      <w:r w:rsidR="00523D9E">
        <w:rPr>
          <w:b/>
          <w:bCs/>
        </w:rPr>
        <w:t>.</w:t>
      </w:r>
    </w:p>
    <w:p w14:paraId="2022AE77" w14:textId="77777777" w:rsidR="004326E5" w:rsidRDefault="004326E5" w:rsidP="00A1378A">
      <w:pPr>
        <w:jc w:val="both"/>
      </w:pPr>
    </w:p>
    <w:sectPr w:rsidR="004326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0780"/>
    <w:multiLevelType w:val="multilevel"/>
    <w:tmpl w:val="D804A12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C1F64"/>
    <w:multiLevelType w:val="multilevel"/>
    <w:tmpl w:val="DC9A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1396F"/>
    <w:multiLevelType w:val="multilevel"/>
    <w:tmpl w:val="32FC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4F35A2"/>
    <w:multiLevelType w:val="multilevel"/>
    <w:tmpl w:val="6D26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7827767">
    <w:abstractNumId w:val="0"/>
  </w:num>
  <w:num w:numId="2" w16cid:durableId="1549495303">
    <w:abstractNumId w:val="2"/>
  </w:num>
  <w:num w:numId="3" w16cid:durableId="599339406">
    <w:abstractNumId w:val="1"/>
  </w:num>
  <w:num w:numId="4" w16cid:durableId="716783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19"/>
    <w:rsid w:val="000D15DC"/>
    <w:rsid w:val="000D7C5B"/>
    <w:rsid w:val="000E160D"/>
    <w:rsid w:val="0016706D"/>
    <w:rsid w:val="001975E0"/>
    <w:rsid w:val="001C71E8"/>
    <w:rsid w:val="00240A64"/>
    <w:rsid w:val="002C4FD3"/>
    <w:rsid w:val="00335B4A"/>
    <w:rsid w:val="00352145"/>
    <w:rsid w:val="00360A0C"/>
    <w:rsid w:val="0038410E"/>
    <w:rsid w:val="003955F3"/>
    <w:rsid w:val="003965FE"/>
    <w:rsid w:val="004178D8"/>
    <w:rsid w:val="004326E5"/>
    <w:rsid w:val="00434E9C"/>
    <w:rsid w:val="00523D9E"/>
    <w:rsid w:val="00577426"/>
    <w:rsid w:val="00591BB3"/>
    <w:rsid w:val="005B28B2"/>
    <w:rsid w:val="00694A47"/>
    <w:rsid w:val="00696704"/>
    <w:rsid w:val="006E2C79"/>
    <w:rsid w:val="006F10AE"/>
    <w:rsid w:val="0070324F"/>
    <w:rsid w:val="0071434F"/>
    <w:rsid w:val="008006EF"/>
    <w:rsid w:val="00810CF0"/>
    <w:rsid w:val="00835965"/>
    <w:rsid w:val="00853E86"/>
    <w:rsid w:val="00874EE2"/>
    <w:rsid w:val="008D179B"/>
    <w:rsid w:val="0094697F"/>
    <w:rsid w:val="009673B3"/>
    <w:rsid w:val="009B6CE2"/>
    <w:rsid w:val="00A1378A"/>
    <w:rsid w:val="00A17705"/>
    <w:rsid w:val="00A51B09"/>
    <w:rsid w:val="00A824C6"/>
    <w:rsid w:val="00AB2E76"/>
    <w:rsid w:val="00AB340E"/>
    <w:rsid w:val="00AC5D57"/>
    <w:rsid w:val="00AD3636"/>
    <w:rsid w:val="00B151D7"/>
    <w:rsid w:val="00B67423"/>
    <w:rsid w:val="00B67FE4"/>
    <w:rsid w:val="00BD48F8"/>
    <w:rsid w:val="00C944F8"/>
    <w:rsid w:val="00CA52F0"/>
    <w:rsid w:val="00CB331B"/>
    <w:rsid w:val="00CC6C5A"/>
    <w:rsid w:val="00CE6E19"/>
    <w:rsid w:val="00D128A7"/>
    <w:rsid w:val="00D854FB"/>
    <w:rsid w:val="00DA4210"/>
    <w:rsid w:val="00E26286"/>
    <w:rsid w:val="00F30B19"/>
    <w:rsid w:val="00F50946"/>
    <w:rsid w:val="00FD114A"/>
    <w:rsid w:val="00FD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C924F45"/>
  <w15:chartTrackingRefBased/>
  <w15:docId w15:val="{CA42FBFE-BCA9-264A-A651-1D4CA8C2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E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E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E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E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E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E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E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E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E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E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E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E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E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E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E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E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E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E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E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E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E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E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E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E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E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E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E1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1B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penpeople.co.uk/SAM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895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Owens</dc:creator>
  <cp:keywords/>
  <dc:description/>
  <cp:lastModifiedBy>SAMSSEC</cp:lastModifiedBy>
  <cp:revision>36</cp:revision>
  <dcterms:created xsi:type="dcterms:W3CDTF">2024-11-18T08:56:00Z</dcterms:created>
  <dcterms:modified xsi:type="dcterms:W3CDTF">2024-11-28T12:29:00Z</dcterms:modified>
</cp:coreProperties>
</file>