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6F366" w14:textId="77777777" w:rsidR="0017558D" w:rsidRPr="0056497C" w:rsidRDefault="0017558D">
      <w:pPr>
        <w:rPr>
          <w:rFonts w:ascii="Ingra SCVO" w:hAnsi="Ingra SCVO"/>
          <w:sz w:val="24"/>
          <w:szCs w:val="24"/>
        </w:rPr>
      </w:pPr>
      <w:r w:rsidRPr="0056497C">
        <w:rPr>
          <w:rFonts w:ascii="Ingra SCVO" w:hAnsi="Ingra SCVO"/>
          <w:sz w:val="24"/>
          <w:szCs w:val="24"/>
        </w:rPr>
        <w:t xml:space="preserve">We’re looking for two trustees to join our board and help us deliver on SCVO’s mission and purpose. Being a trustee is very rewarding: you’ll help influence change, gain new experiences, and build relationships. It can be challenging and will take up some of your time, and demand skills and knowledge to help you carry out your role. </w:t>
      </w:r>
    </w:p>
    <w:p w14:paraId="2544F70E" w14:textId="77777777" w:rsidR="0017558D" w:rsidRPr="0056497C" w:rsidRDefault="0017558D">
      <w:pPr>
        <w:rPr>
          <w:rFonts w:ascii="Ingra SCVO Semi Bold" w:hAnsi="Ingra SCVO Semi Bold"/>
          <w:sz w:val="24"/>
          <w:szCs w:val="24"/>
        </w:rPr>
      </w:pPr>
      <w:r w:rsidRPr="0056497C">
        <w:rPr>
          <w:rFonts w:ascii="Ingra SCVO Semi Bold" w:hAnsi="Ingra SCVO Semi Bold"/>
          <w:sz w:val="24"/>
          <w:szCs w:val="24"/>
        </w:rPr>
        <w:t xml:space="preserve">Your responsibilities will include: </w:t>
      </w:r>
    </w:p>
    <w:p w14:paraId="186DEF6F" w14:textId="77777777" w:rsidR="0017558D" w:rsidRPr="0056497C" w:rsidRDefault="0017558D">
      <w:pPr>
        <w:rPr>
          <w:rFonts w:ascii="Ingra SCVO Semi Bold" w:hAnsi="Ingra SCVO Semi Bold"/>
          <w:sz w:val="24"/>
          <w:szCs w:val="24"/>
        </w:rPr>
      </w:pPr>
      <w:r w:rsidRPr="0056497C">
        <w:rPr>
          <w:rFonts w:ascii="Ingra SCVO Semi Bold" w:hAnsi="Ingra SCVO Semi Bold"/>
          <w:sz w:val="24"/>
          <w:szCs w:val="24"/>
        </w:rPr>
        <w:t>Strategy</w:t>
      </w:r>
    </w:p>
    <w:p w14:paraId="5D7E03B0" w14:textId="77777777" w:rsidR="0017558D" w:rsidRPr="0056497C" w:rsidRDefault="0017558D" w:rsidP="0056497C">
      <w:pPr>
        <w:ind w:left="142" w:hanging="142"/>
        <w:rPr>
          <w:rFonts w:ascii="Ingra SCVO" w:hAnsi="Ingra SCVO"/>
          <w:sz w:val="24"/>
          <w:szCs w:val="24"/>
        </w:rPr>
      </w:pPr>
      <w:r w:rsidRPr="0056497C">
        <w:rPr>
          <w:rFonts w:ascii="Ingra SCVO" w:hAnsi="Ingra SCVO"/>
          <w:sz w:val="24"/>
          <w:szCs w:val="24"/>
        </w:rPr>
        <w:t xml:space="preserve">• Establishing a clear strategy and regularly reviewing performance against organisational objectives </w:t>
      </w:r>
    </w:p>
    <w:p w14:paraId="79272707" w14:textId="77777777" w:rsidR="0017558D" w:rsidRPr="0056497C" w:rsidRDefault="0017558D" w:rsidP="0056497C">
      <w:pPr>
        <w:ind w:left="142" w:hanging="142"/>
        <w:rPr>
          <w:rFonts w:ascii="Ingra SCVO" w:hAnsi="Ingra SCVO"/>
          <w:sz w:val="24"/>
          <w:szCs w:val="24"/>
        </w:rPr>
      </w:pPr>
      <w:r w:rsidRPr="0056497C">
        <w:rPr>
          <w:rFonts w:ascii="Ingra SCVO" w:hAnsi="Ingra SCVO"/>
          <w:sz w:val="24"/>
          <w:szCs w:val="24"/>
        </w:rPr>
        <w:t xml:space="preserve">• Supporting the Chief Executive and Senior Leadership team to implement Board decisions effectively </w:t>
      </w:r>
    </w:p>
    <w:p w14:paraId="10AD5303" w14:textId="77777777" w:rsidR="0017558D" w:rsidRPr="0056497C" w:rsidRDefault="0017558D" w:rsidP="0056497C">
      <w:pPr>
        <w:ind w:left="142" w:hanging="142"/>
        <w:rPr>
          <w:rFonts w:ascii="Ingra SCVO" w:hAnsi="Ingra SCVO"/>
          <w:sz w:val="24"/>
          <w:szCs w:val="24"/>
        </w:rPr>
      </w:pPr>
      <w:r w:rsidRPr="0056497C">
        <w:rPr>
          <w:rFonts w:ascii="Ingra SCVO" w:hAnsi="Ingra SCVO"/>
          <w:sz w:val="24"/>
          <w:szCs w:val="24"/>
        </w:rPr>
        <w:t xml:space="preserve">• Offering support and challenge to the executive team in the delivery of the organisation's charitable purpose and strategic plan </w:t>
      </w:r>
    </w:p>
    <w:p w14:paraId="5DED6537" w14:textId="77777777" w:rsidR="0017558D" w:rsidRPr="0056497C" w:rsidRDefault="0017558D" w:rsidP="0056497C">
      <w:pPr>
        <w:ind w:left="142" w:hanging="142"/>
        <w:rPr>
          <w:rFonts w:ascii="Ingra SCVO" w:hAnsi="Ingra SCVO"/>
          <w:sz w:val="24"/>
          <w:szCs w:val="24"/>
        </w:rPr>
      </w:pPr>
      <w:r w:rsidRPr="0056497C">
        <w:rPr>
          <w:rFonts w:ascii="Ingra SCVO" w:hAnsi="Ingra SCVO"/>
          <w:sz w:val="24"/>
          <w:szCs w:val="24"/>
        </w:rPr>
        <w:t xml:space="preserve">• Contributing to constructive debate and decision-making on the strategic development of SCVO </w:t>
      </w:r>
    </w:p>
    <w:p w14:paraId="764557A2" w14:textId="1D5E904B" w:rsidR="0017558D" w:rsidRPr="0056497C" w:rsidRDefault="0017558D" w:rsidP="0056497C">
      <w:pPr>
        <w:ind w:left="142" w:hanging="142"/>
        <w:rPr>
          <w:rFonts w:ascii="Ingra SCVO" w:hAnsi="Ingra SCVO"/>
          <w:sz w:val="24"/>
          <w:szCs w:val="24"/>
        </w:rPr>
      </w:pPr>
      <w:r w:rsidRPr="0056497C">
        <w:rPr>
          <w:rFonts w:ascii="Ingra SCVO" w:hAnsi="Ingra SCVO"/>
          <w:sz w:val="24"/>
          <w:szCs w:val="24"/>
        </w:rPr>
        <w:t>• Safeguarding SCVO’s long-term sustainability</w:t>
      </w:r>
      <w:r w:rsidR="0056497C">
        <w:rPr>
          <w:rFonts w:ascii="Ingra SCVO" w:hAnsi="Ingra SCVO"/>
          <w:sz w:val="24"/>
          <w:szCs w:val="24"/>
        </w:rPr>
        <w:t>.</w:t>
      </w:r>
      <w:r w:rsidRPr="0056497C">
        <w:rPr>
          <w:rFonts w:ascii="Ingra SCVO" w:hAnsi="Ingra SCVO"/>
          <w:sz w:val="24"/>
          <w:szCs w:val="24"/>
        </w:rPr>
        <w:t xml:space="preserve"> </w:t>
      </w:r>
    </w:p>
    <w:p w14:paraId="3029079C" w14:textId="77777777" w:rsidR="0017558D" w:rsidRPr="0056497C" w:rsidRDefault="0017558D">
      <w:pPr>
        <w:rPr>
          <w:rFonts w:ascii="Ingra SCVO" w:hAnsi="Ingra SCVO"/>
          <w:sz w:val="24"/>
          <w:szCs w:val="24"/>
        </w:rPr>
      </w:pPr>
    </w:p>
    <w:p w14:paraId="73497F93" w14:textId="65B01BD8" w:rsidR="0017558D" w:rsidRPr="0056497C" w:rsidRDefault="0017558D">
      <w:pPr>
        <w:rPr>
          <w:rFonts w:ascii="Ingra SCVO Semi Bold" w:hAnsi="Ingra SCVO Semi Bold"/>
          <w:sz w:val="24"/>
          <w:szCs w:val="24"/>
        </w:rPr>
      </w:pPr>
      <w:r w:rsidRPr="0056497C">
        <w:rPr>
          <w:rFonts w:ascii="Ingra SCVO Semi Bold" w:hAnsi="Ingra SCVO Semi Bold"/>
          <w:sz w:val="24"/>
          <w:szCs w:val="24"/>
        </w:rPr>
        <w:t>The Role</w:t>
      </w:r>
    </w:p>
    <w:p w14:paraId="287B4477" w14:textId="77777777" w:rsidR="0017558D" w:rsidRPr="0056497C" w:rsidRDefault="0017558D">
      <w:pPr>
        <w:rPr>
          <w:rFonts w:ascii="Ingra SCVO Semi Bold" w:hAnsi="Ingra SCVO Semi Bold"/>
          <w:sz w:val="24"/>
          <w:szCs w:val="24"/>
        </w:rPr>
      </w:pPr>
      <w:r w:rsidRPr="0056497C">
        <w:rPr>
          <w:rFonts w:ascii="Ingra SCVO Semi Bold" w:hAnsi="Ingra SCVO Semi Bold"/>
          <w:sz w:val="24"/>
          <w:szCs w:val="24"/>
        </w:rPr>
        <w:t xml:space="preserve">Governance and compliance </w:t>
      </w:r>
    </w:p>
    <w:p w14:paraId="07A76CAC" w14:textId="77777777" w:rsidR="0017558D" w:rsidRPr="0056497C" w:rsidRDefault="0017558D" w:rsidP="0056497C">
      <w:pPr>
        <w:ind w:left="142" w:hanging="142"/>
        <w:rPr>
          <w:rFonts w:ascii="Ingra SCVO" w:hAnsi="Ingra SCVO"/>
          <w:sz w:val="24"/>
          <w:szCs w:val="24"/>
        </w:rPr>
      </w:pPr>
      <w:r w:rsidRPr="0056497C">
        <w:rPr>
          <w:rFonts w:ascii="Ingra SCVO" w:hAnsi="Ingra SCVO"/>
          <w:sz w:val="24"/>
          <w:szCs w:val="24"/>
        </w:rPr>
        <w:t xml:space="preserve">• Taking part in quarterly board meetings, quarterly committee meetings, an annual board strategy day and other occasions such as The Gathering and the Charity Awards. </w:t>
      </w:r>
    </w:p>
    <w:p w14:paraId="6222EF94" w14:textId="488CB648" w:rsidR="0017558D" w:rsidRPr="0056497C" w:rsidRDefault="0017558D" w:rsidP="0056497C">
      <w:pPr>
        <w:ind w:left="142" w:hanging="142"/>
        <w:rPr>
          <w:rFonts w:ascii="Ingra SCVO" w:hAnsi="Ingra SCVO"/>
          <w:sz w:val="24"/>
          <w:szCs w:val="24"/>
        </w:rPr>
      </w:pPr>
      <w:r w:rsidRPr="0056497C">
        <w:rPr>
          <w:rFonts w:ascii="Ingra SCVO" w:hAnsi="Ingra SCVO"/>
          <w:sz w:val="24"/>
          <w:szCs w:val="24"/>
        </w:rPr>
        <w:t>• Making sure that we comply with the provisions of The Charities and Trustee Investment (Scotland) Act 2005</w:t>
      </w:r>
      <w:r w:rsidR="0056497C">
        <w:rPr>
          <w:rFonts w:ascii="Ingra SCVO" w:hAnsi="Ingra SCVO"/>
          <w:sz w:val="24"/>
          <w:szCs w:val="24"/>
        </w:rPr>
        <w:t xml:space="preserve">, </w:t>
      </w:r>
      <w:r w:rsidR="005341A4">
        <w:rPr>
          <w:rFonts w:ascii="Ingra SCVO" w:hAnsi="Ingra SCVO"/>
          <w:sz w:val="24"/>
          <w:szCs w:val="24"/>
        </w:rPr>
        <w:t>the Charities (Regulation and Administration) (Scotland) Act 2023,</w:t>
      </w:r>
      <w:r w:rsidRPr="0056497C">
        <w:rPr>
          <w:rFonts w:ascii="Ingra SCVO" w:hAnsi="Ingra SCVO"/>
          <w:sz w:val="24"/>
          <w:szCs w:val="24"/>
        </w:rPr>
        <w:t xml:space="preserve"> and other relevant legislation </w:t>
      </w:r>
    </w:p>
    <w:p w14:paraId="52ED9C4C" w14:textId="77777777" w:rsidR="0017558D" w:rsidRPr="0056497C" w:rsidRDefault="0017558D" w:rsidP="0056497C">
      <w:pPr>
        <w:ind w:left="142" w:hanging="142"/>
        <w:rPr>
          <w:rFonts w:ascii="Ingra SCVO" w:hAnsi="Ingra SCVO"/>
          <w:sz w:val="24"/>
          <w:szCs w:val="24"/>
        </w:rPr>
      </w:pPr>
      <w:r w:rsidRPr="0056497C">
        <w:rPr>
          <w:rFonts w:ascii="Ingra SCVO" w:hAnsi="Ingra SCVO"/>
          <w:sz w:val="24"/>
          <w:szCs w:val="24"/>
        </w:rPr>
        <w:t xml:space="preserve">• Making sure that we have robust financial controls and risk management systems </w:t>
      </w:r>
    </w:p>
    <w:p w14:paraId="7C1F8B21" w14:textId="5939B69B" w:rsidR="0017558D" w:rsidRPr="0056497C" w:rsidRDefault="0017558D" w:rsidP="0056497C">
      <w:pPr>
        <w:ind w:left="142" w:hanging="142"/>
        <w:rPr>
          <w:rFonts w:ascii="Ingra SCVO" w:hAnsi="Ingra SCVO"/>
          <w:sz w:val="24"/>
          <w:szCs w:val="24"/>
        </w:rPr>
      </w:pPr>
      <w:r w:rsidRPr="0056497C">
        <w:rPr>
          <w:rFonts w:ascii="Ingra SCVO" w:hAnsi="Ingra SCVO"/>
          <w:sz w:val="24"/>
          <w:szCs w:val="24"/>
        </w:rPr>
        <w:t>• Making sure that we have appropriate health and safety controls and systems in place</w:t>
      </w:r>
      <w:r w:rsidR="005341A4">
        <w:rPr>
          <w:rFonts w:ascii="Ingra SCVO" w:hAnsi="Ingra SCVO"/>
          <w:sz w:val="24"/>
          <w:szCs w:val="24"/>
        </w:rPr>
        <w:t>.</w:t>
      </w:r>
      <w:r w:rsidRPr="0056497C">
        <w:rPr>
          <w:rFonts w:ascii="Ingra SCVO" w:hAnsi="Ingra SCVO"/>
          <w:sz w:val="24"/>
          <w:szCs w:val="24"/>
        </w:rPr>
        <w:t xml:space="preserve"> </w:t>
      </w:r>
    </w:p>
    <w:p w14:paraId="0FD0EC1B" w14:textId="77777777" w:rsidR="0017558D" w:rsidRPr="0056497C" w:rsidRDefault="0017558D">
      <w:pPr>
        <w:rPr>
          <w:rFonts w:ascii="Ingra SCVO Semi Bold" w:hAnsi="Ingra SCVO Semi Bold"/>
          <w:sz w:val="24"/>
          <w:szCs w:val="24"/>
        </w:rPr>
      </w:pPr>
      <w:r w:rsidRPr="0056497C">
        <w:rPr>
          <w:rFonts w:ascii="Ingra SCVO Semi Bold" w:hAnsi="Ingra SCVO Semi Bold"/>
          <w:sz w:val="24"/>
          <w:szCs w:val="24"/>
        </w:rPr>
        <w:t xml:space="preserve">General </w:t>
      </w:r>
    </w:p>
    <w:p w14:paraId="291D1915" w14:textId="77777777" w:rsidR="0017558D" w:rsidRPr="0056497C" w:rsidRDefault="0017558D" w:rsidP="0056497C">
      <w:pPr>
        <w:ind w:left="142" w:hanging="142"/>
        <w:rPr>
          <w:rFonts w:ascii="Ingra SCVO" w:hAnsi="Ingra SCVO"/>
          <w:sz w:val="24"/>
          <w:szCs w:val="24"/>
        </w:rPr>
      </w:pPr>
      <w:r w:rsidRPr="0056497C">
        <w:rPr>
          <w:rFonts w:ascii="Ingra SCVO" w:hAnsi="Ingra SCVO"/>
          <w:sz w:val="24"/>
          <w:szCs w:val="24"/>
        </w:rPr>
        <w:t xml:space="preserve">• Always acting in the best interests of SCVO, acting collectively as a board and not as individuals, taking personal, collective, and corporate responsibility </w:t>
      </w:r>
    </w:p>
    <w:p w14:paraId="37728FA8" w14:textId="77777777" w:rsidR="0017558D" w:rsidRPr="0056497C" w:rsidRDefault="0017558D" w:rsidP="0056497C">
      <w:pPr>
        <w:ind w:left="142" w:hanging="142"/>
        <w:rPr>
          <w:rFonts w:ascii="Ingra SCVO" w:hAnsi="Ingra SCVO"/>
          <w:sz w:val="24"/>
          <w:szCs w:val="24"/>
        </w:rPr>
      </w:pPr>
      <w:r w:rsidRPr="0056497C">
        <w:rPr>
          <w:rFonts w:ascii="Ingra SCVO" w:hAnsi="Ingra SCVO"/>
          <w:sz w:val="24"/>
          <w:szCs w:val="24"/>
        </w:rPr>
        <w:t xml:space="preserve">• Acting as an ambassador for SCVO and for the voluntary sector wherever possible and appropriate </w:t>
      </w:r>
    </w:p>
    <w:p w14:paraId="6BBDC24B" w14:textId="77777777" w:rsidR="0017558D" w:rsidRPr="0056497C" w:rsidRDefault="0017558D" w:rsidP="0056497C">
      <w:pPr>
        <w:ind w:left="142" w:hanging="142"/>
        <w:rPr>
          <w:rFonts w:ascii="Ingra SCVO" w:hAnsi="Ingra SCVO"/>
          <w:sz w:val="24"/>
          <w:szCs w:val="24"/>
        </w:rPr>
      </w:pPr>
      <w:r w:rsidRPr="0056497C">
        <w:rPr>
          <w:rFonts w:ascii="Ingra SCVO" w:hAnsi="Ingra SCVO"/>
          <w:sz w:val="24"/>
          <w:szCs w:val="24"/>
        </w:rPr>
        <w:t xml:space="preserve">• Participating in induction, training, and evaluation as an individual and as part of the Board </w:t>
      </w:r>
    </w:p>
    <w:p w14:paraId="759F9D15" w14:textId="77777777" w:rsidR="0017558D" w:rsidRPr="0056497C" w:rsidRDefault="0017558D" w:rsidP="0056497C">
      <w:pPr>
        <w:ind w:left="142" w:hanging="142"/>
        <w:rPr>
          <w:rFonts w:ascii="Ingra SCVO" w:hAnsi="Ingra SCVO"/>
          <w:sz w:val="24"/>
          <w:szCs w:val="24"/>
        </w:rPr>
      </w:pPr>
      <w:r w:rsidRPr="0056497C">
        <w:rPr>
          <w:rFonts w:ascii="Ingra SCVO" w:hAnsi="Ingra SCVO"/>
          <w:sz w:val="24"/>
          <w:szCs w:val="24"/>
        </w:rPr>
        <w:lastRenderedPageBreak/>
        <w:t xml:space="preserve">• Operating in a manner consistent with the charity's purpose, you’ll use your specific skills, knowledge or experience to help the Board reach sound decisions. </w:t>
      </w:r>
    </w:p>
    <w:p w14:paraId="28172679" w14:textId="77777777" w:rsidR="0017558D" w:rsidRPr="0056497C" w:rsidRDefault="0017558D">
      <w:pPr>
        <w:rPr>
          <w:rFonts w:ascii="Ingra SCVO Semi Bold" w:hAnsi="Ingra SCVO Semi Bold"/>
          <w:sz w:val="24"/>
          <w:szCs w:val="24"/>
        </w:rPr>
      </w:pPr>
      <w:r w:rsidRPr="0056497C">
        <w:rPr>
          <w:rFonts w:ascii="Ingra SCVO Semi Bold" w:hAnsi="Ingra SCVO Semi Bold"/>
          <w:sz w:val="24"/>
          <w:szCs w:val="24"/>
        </w:rPr>
        <w:t xml:space="preserve">Time commitment </w:t>
      </w:r>
    </w:p>
    <w:p w14:paraId="7637B354" w14:textId="77777777" w:rsidR="0017558D" w:rsidRPr="0056497C" w:rsidRDefault="0017558D">
      <w:pPr>
        <w:rPr>
          <w:rFonts w:ascii="Ingra SCVO" w:hAnsi="Ingra SCVO"/>
          <w:sz w:val="24"/>
          <w:szCs w:val="24"/>
        </w:rPr>
      </w:pPr>
      <w:r w:rsidRPr="0056497C">
        <w:rPr>
          <w:rFonts w:ascii="Ingra SCVO" w:hAnsi="Ingra SCVO"/>
          <w:sz w:val="24"/>
          <w:szCs w:val="24"/>
        </w:rPr>
        <w:t xml:space="preserve">• Quarterly meetings of the Board of Trustees </w:t>
      </w:r>
    </w:p>
    <w:p w14:paraId="39C079E0" w14:textId="77777777" w:rsidR="0017558D" w:rsidRPr="0056497C" w:rsidRDefault="0017558D">
      <w:pPr>
        <w:rPr>
          <w:rFonts w:ascii="Ingra SCVO" w:hAnsi="Ingra SCVO"/>
          <w:sz w:val="24"/>
          <w:szCs w:val="24"/>
        </w:rPr>
      </w:pPr>
      <w:r w:rsidRPr="0056497C">
        <w:rPr>
          <w:rFonts w:ascii="Ingra SCVO" w:hAnsi="Ingra SCVO"/>
          <w:sz w:val="24"/>
          <w:szCs w:val="24"/>
        </w:rPr>
        <w:t xml:space="preserve">• The Board's annual strategy day, which may include an overnight stay </w:t>
      </w:r>
    </w:p>
    <w:p w14:paraId="16539AA6" w14:textId="77777777" w:rsidR="0017558D" w:rsidRPr="0056497C" w:rsidRDefault="0017558D">
      <w:pPr>
        <w:rPr>
          <w:rFonts w:ascii="Ingra SCVO" w:hAnsi="Ingra SCVO"/>
          <w:sz w:val="24"/>
          <w:szCs w:val="24"/>
        </w:rPr>
      </w:pPr>
      <w:r w:rsidRPr="0056497C">
        <w:rPr>
          <w:rFonts w:ascii="Ingra SCVO" w:hAnsi="Ingra SCVO"/>
          <w:sz w:val="24"/>
          <w:szCs w:val="24"/>
        </w:rPr>
        <w:t xml:space="preserve">• Quarterly meetings of SCVO's committees </w:t>
      </w:r>
    </w:p>
    <w:p w14:paraId="32A87371" w14:textId="77777777" w:rsidR="0017558D" w:rsidRPr="0056497C" w:rsidRDefault="0017558D">
      <w:pPr>
        <w:rPr>
          <w:rFonts w:ascii="Ingra SCVO" w:hAnsi="Ingra SCVO"/>
          <w:sz w:val="24"/>
          <w:szCs w:val="24"/>
        </w:rPr>
      </w:pPr>
      <w:r w:rsidRPr="0056497C">
        <w:rPr>
          <w:rFonts w:ascii="Ingra SCVO" w:hAnsi="Ingra SCVO"/>
          <w:sz w:val="24"/>
          <w:szCs w:val="24"/>
        </w:rPr>
        <w:t xml:space="preserve">• Ad-hoc meetings of the Board or sub-groups where necessary </w:t>
      </w:r>
    </w:p>
    <w:p w14:paraId="4D9B34E0" w14:textId="77777777" w:rsidR="0017558D" w:rsidRPr="0056497C" w:rsidRDefault="0017558D">
      <w:pPr>
        <w:rPr>
          <w:rFonts w:ascii="Ingra SCVO" w:hAnsi="Ingra SCVO"/>
          <w:sz w:val="24"/>
          <w:szCs w:val="24"/>
        </w:rPr>
      </w:pPr>
      <w:r w:rsidRPr="0056497C">
        <w:rPr>
          <w:rFonts w:ascii="Ingra SCVO" w:hAnsi="Ingra SCVO"/>
          <w:sz w:val="24"/>
          <w:szCs w:val="24"/>
        </w:rPr>
        <w:t xml:space="preserve">• Working groups which progress SCVO's strategic objectives </w:t>
      </w:r>
    </w:p>
    <w:p w14:paraId="2F44A075" w14:textId="77777777" w:rsidR="0017558D" w:rsidRPr="0056497C" w:rsidRDefault="0017558D" w:rsidP="0056497C">
      <w:pPr>
        <w:ind w:left="142" w:hanging="142"/>
        <w:rPr>
          <w:rFonts w:ascii="Ingra SCVO" w:hAnsi="Ingra SCVO"/>
          <w:sz w:val="24"/>
          <w:szCs w:val="24"/>
        </w:rPr>
      </w:pPr>
      <w:r w:rsidRPr="0056497C">
        <w:rPr>
          <w:rFonts w:ascii="Ingra SCVO" w:hAnsi="Ingra SCVO"/>
          <w:sz w:val="24"/>
          <w:szCs w:val="24"/>
        </w:rPr>
        <w:t xml:space="preserve">• Key internal and external events such as The Gathering and the Scottish Charity Awards. </w:t>
      </w:r>
    </w:p>
    <w:p w14:paraId="19E01320" w14:textId="77777777" w:rsidR="0017558D" w:rsidRPr="0056497C" w:rsidRDefault="0017558D">
      <w:pPr>
        <w:rPr>
          <w:rFonts w:ascii="Ingra SCVO" w:hAnsi="Ingra SCVO"/>
          <w:sz w:val="24"/>
          <w:szCs w:val="24"/>
        </w:rPr>
      </w:pPr>
    </w:p>
    <w:p w14:paraId="6B855E83" w14:textId="77777777" w:rsidR="0017558D" w:rsidRPr="0056497C" w:rsidRDefault="0017558D">
      <w:pPr>
        <w:rPr>
          <w:rFonts w:ascii="Ingra SCVO Semi Bold" w:hAnsi="Ingra SCVO Semi Bold"/>
          <w:sz w:val="24"/>
          <w:szCs w:val="24"/>
        </w:rPr>
      </w:pPr>
      <w:r w:rsidRPr="0056497C">
        <w:rPr>
          <w:rFonts w:ascii="Ingra SCVO Semi Bold" w:hAnsi="Ingra SCVO Semi Bold"/>
          <w:sz w:val="24"/>
          <w:szCs w:val="24"/>
        </w:rPr>
        <w:t>The Person</w:t>
      </w:r>
    </w:p>
    <w:p w14:paraId="4FE94102" w14:textId="77777777" w:rsidR="0017558D" w:rsidRPr="0056497C" w:rsidRDefault="0017558D">
      <w:pPr>
        <w:rPr>
          <w:rFonts w:ascii="Ingra SCVO" w:hAnsi="Ingra SCVO"/>
          <w:sz w:val="24"/>
          <w:szCs w:val="24"/>
        </w:rPr>
      </w:pPr>
      <w:r w:rsidRPr="0056497C">
        <w:rPr>
          <w:rFonts w:ascii="Ingra SCVO" w:hAnsi="Ingra SCVO"/>
          <w:sz w:val="24"/>
          <w:szCs w:val="24"/>
        </w:rPr>
        <w:t xml:space="preserve">Most of all, you should believe in the importance of the voluntary sector in Scotland, and SCVO’s role in adding significant value. </w:t>
      </w:r>
    </w:p>
    <w:p w14:paraId="587437E5" w14:textId="77777777" w:rsidR="0017558D" w:rsidRPr="007025D6" w:rsidRDefault="0017558D">
      <w:pPr>
        <w:rPr>
          <w:rFonts w:ascii="Ingra SCVO Semi Bold" w:hAnsi="Ingra SCVO Semi Bold"/>
          <w:sz w:val="24"/>
          <w:szCs w:val="24"/>
        </w:rPr>
      </w:pPr>
      <w:r w:rsidRPr="007025D6">
        <w:rPr>
          <w:rFonts w:ascii="Ingra SCVO Semi Bold" w:hAnsi="Ingra SCVO Semi Bold"/>
          <w:sz w:val="24"/>
          <w:szCs w:val="24"/>
        </w:rPr>
        <w:t xml:space="preserve">Your experience </w:t>
      </w:r>
    </w:p>
    <w:p w14:paraId="5AFCFB0F" w14:textId="4766ACA3" w:rsidR="00EB68E5" w:rsidRPr="007025D6" w:rsidRDefault="0017558D" w:rsidP="004E11D5">
      <w:pPr>
        <w:ind w:left="142" w:hanging="142"/>
        <w:rPr>
          <w:rFonts w:ascii="Ingra SCVO" w:hAnsi="Ingra SCVO"/>
          <w:sz w:val="24"/>
          <w:szCs w:val="24"/>
        </w:rPr>
      </w:pPr>
      <w:r w:rsidRPr="007025D6">
        <w:rPr>
          <w:rFonts w:ascii="Ingra SCVO" w:hAnsi="Ingra SCVO"/>
          <w:sz w:val="24"/>
          <w:szCs w:val="24"/>
        </w:rPr>
        <w:t xml:space="preserve">• </w:t>
      </w:r>
      <w:r w:rsidR="008C4FDA">
        <w:rPr>
          <w:rFonts w:ascii="Ingra SCVO" w:hAnsi="Ingra SCVO"/>
          <w:sz w:val="24"/>
          <w:szCs w:val="24"/>
        </w:rPr>
        <w:t>Experience as a trustee of a charity or other voluntary organisation would be useful but is not essential</w:t>
      </w:r>
    </w:p>
    <w:p w14:paraId="4D3686A6" w14:textId="77777777" w:rsidR="0017558D" w:rsidRPr="0056497C" w:rsidRDefault="0017558D">
      <w:pPr>
        <w:rPr>
          <w:rFonts w:ascii="Ingra SCVO" w:hAnsi="Ingra SCVO"/>
          <w:sz w:val="24"/>
          <w:szCs w:val="24"/>
        </w:rPr>
      </w:pPr>
      <w:r w:rsidRPr="0056497C">
        <w:rPr>
          <w:rFonts w:ascii="Ingra SCVO" w:hAnsi="Ingra SCVO"/>
          <w:sz w:val="24"/>
          <w:szCs w:val="24"/>
        </w:rPr>
        <w:t xml:space="preserve">• Strategic planning and performance monitoring </w:t>
      </w:r>
    </w:p>
    <w:p w14:paraId="6BFAC6CB" w14:textId="77777777" w:rsidR="0017558D" w:rsidRPr="0056497C" w:rsidRDefault="0017558D">
      <w:pPr>
        <w:rPr>
          <w:rFonts w:ascii="Ingra SCVO" w:hAnsi="Ingra SCVO"/>
          <w:sz w:val="24"/>
          <w:szCs w:val="24"/>
        </w:rPr>
      </w:pPr>
      <w:r w:rsidRPr="0056497C">
        <w:rPr>
          <w:rFonts w:ascii="Ingra SCVO" w:hAnsi="Ingra SCVO"/>
          <w:sz w:val="24"/>
          <w:szCs w:val="24"/>
        </w:rPr>
        <w:t xml:space="preserve">• Demonstrating impact </w:t>
      </w:r>
    </w:p>
    <w:p w14:paraId="0E6319B1" w14:textId="77777777" w:rsidR="0017558D" w:rsidRPr="0056497C" w:rsidRDefault="0017558D">
      <w:pPr>
        <w:rPr>
          <w:rFonts w:ascii="Ingra SCVO" w:hAnsi="Ingra SCVO"/>
          <w:sz w:val="24"/>
          <w:szCs w:val="24"/>
        </w:rPr>
      </w:pPr>
      <w:r w:rsidRPr="0056497C">
        <w:rPr>
          <w:rFonts w:ascii="Ingra SCVO" w:hAnsi="Ingra SCVO"/>
          <w:sz w:val="24"/>
          <w:szCs w:val="24"/>
        </w:rPr>
        <w:t xml:space="preserve">• Effective team working, demonstrating collective accountability. </w:t>
      </w:r>
    </w:p>
    <w:p w14:paraId="66242579" w14:textId="77777777" w:rsidR="0017558D" w:rsidRPr="0056497C" w:rsidRDefault="0017558D">
      <w:pPr>
        <w:rPr>
          <w:rFonts w:ascii="Ingra SCVO Semi Bold" w:hAnsi="Ingra SCVO Semi Bold"/>
          <w:sz w:val="24"/>
          <w:szCs w:val="24"/>
        </w:rPr>
      </w:pPr>
      <w:r w:rsidRPr="0056497C">
        <w:rPr>
          <w:rFonts w:ascii="Ingra SCVO Semi Bold" w:hAnsi="Ingra SCVO Semi Bold"/>
          <w:sz w:val="24"/>
          <w:szCs w:val="24"/>
        </w:rPr>
        <w:t xml:space="preserve">Your skills, knowledge and personal qualities </w:t>
      </w:r>
    </w:p>
    <w:p w14:paraId="099EFA7E" w14:textId="77777777" w:rsidR="00433531" w:rsidRDefault="0017558D" w:rsidP="00433531">
      <w:pPr>
        <w:ind w:left="142" w:hanging="142"/>
        <w:rPr>
          <w:rFonts w:ascii="Ingra SCVO" w:hAnsi="Ingra SCVO"/>
          <w:sz w:val="24"/>
          <w:szCs w:val="24"/>
        </w:rPr>
      </w:pPr>
      <w:r w:rsidRPr="0056497C">
        <w:rPr>
          <w:rFonts w:ascii="Ingra SCVO" w:hAnsi="Ingra SCVO"/>
          <w:sz w:val="24"/>
          <w:szCs w:val="24"/>
        </w:rPr>
        <w:t xml:space="preserve">• An understanding of good governance principles </w:t>
      </w:r>
    </w:p>
    <w:p w14:paraId="070BC7BF" w14:textId="5FC56F1A" w:rsidR="00433531" w:rsidRPr="00433531" w:rsidRDefault="008C4FDA" w:rsidP="00433531">
      <w:pPr>
        <w:ind w:left="142" w:hanging="142"/>
        <w:rPr>
          <w:rFonts w:ascii="Ingra SCVO" w:hAnsi="Ingra SCVO"/>
          <w:sz w:val="24"/>
          <w:szCs w:val="24"/>
        </w:rPr>
      </w:pPr>
      <w:r w:rsidRPr="0056497C">
        <w:rPr>
          <w:rFonts w:ascii="Ingra SCVO" w:hAnsi="Ingra SCVO"/>
          <w:sz w:val="24"/>
          <w:szCs w:val="24"/>
        </w:rPr>
        <w:t xml:space="preserve">• </w:t>
      </w:r>
      <w:r w:rsidR="00433531" w:rsidRPr="00433531">
        <w:rPr>
          <w:rFonts w:ascii="Ingra SCVO" w:hAnsi="Ingra SCVO"/>
          <w:sz w:val="24"/>
          <w:szCs w:val="24"/>
        </w:rPr>
        <w:t>An understanding of the voluntary sector in Scotland</w:t>
      </w:r>
    </w:p>
    <w:p w14:paraId="58CCC490" w14:textId="77777777" w:rsidR="0017558D" w:rsidRPr="0056497C" w:rsidRDefault="0017558D" w:rsidP="0056497C">
      <w:pPr>
        <w:ind w:left="142" w:hanging="142"/>
        <w:rPr>
          <w:rFonts w:ascii="Ingra SCVO" w:hAnsi="Ingra SCVO"/>
          <w:sz w:val="24"/>
          <w:szCs w:val="24"/>
        </w:rPr>
      </w:pPr>
      <w:r w:rsidRPr="0056497C">
        <w:rPr>
          <w:rFonts w:ascii="Ingra SCVO" w:hAnsi="Ingra SCVO"/>
          <w:sz w:val="24"/>
          <w:szCs w:val="24"/>
        </w:rPr>
        <w:t xml:space="preserve">• The ability to think and act strategically without getting bogged down in operational detail </w:t>
      </w:r>
    </w:p>
    <w:p w14:paraId="2D397D6C" w14:textId="77777777" w:rsidR="0056497C" w:rsidRPr="0056497C" w:rsidRDefault="0017558D" w:rsidP="0056497C">
      <w:pPr>
        <w:ind w:left="142" w:hanging="142"/>
        <w:rPr>
          <w:rFonts w:ascii="Ingra SCVO" w:hAnsi="Ingra SCVO"/>
          <w:sz w:val="24"/>
          <w:szCs w:val="24"/>
        </w:rPr>
      </w:pPr>
      <w:r w:rsidRPr="0056497C">
        <w:rPr>
          <w:rFonts w:ascii="Ingra SCVO" w:hAnsi="Ingra SCVO"/>
          <w:sz w:val="24"/>
          <w:szCs w:val="24"/>
        </w:rPr>
        <w:t xml:space="preserve">• A values-based approach aligned to those of SCVO </w:t>
      </w:r>
    </w:p>
    <w:p w14:paraId="77DA318A" w14:textId="77777777" w:rsidR="0056497C" w:rsidRPr="0056497C" w:rsidRDefault="0017558D" w:rsidP="0056497C">
      <w:pPr>
        <w:ind w:left="142" w:hanging="142"/>
        <w:rPr>
          <w:rFonts w:ascii="Ingra SCVO" w:hAnsi="Ingra SCVO"/>
          <w:sz w:val="24"/>
          <w:szCs w:val="24"/>
        </w:rPr>
      </w:pPr>
      <w:r w:rsidRPr="0056497C">
        <w:rPr>
          <w:rFonts w:ascii="Ingra SCVO" w:hAnsi="Ingra SCVO"/>
          <w:sz w:val="24"/>
          <w:szCs w:val="24"/>
        </w:rPr>
        <w:t xml:space="preserve">• Sound, independent judgement </w:t>
      </w:r>
    </w:p>
    <w:p w14:paraId="35F220A1" w14:textId="77777777" w:rsidR="0056497C" w:rsidRPr="0056497C" w:rsidRDefault="0017558D" w:rsidP="0056497C">
      <w:pPr>
        <w:ind w:left="142" w:hanging="142"/>
        <w:rPr>
          <w:rFonts w:ascii="Ingra SCVO" w:hAnsi="Ingra SCVO"/>
          <w:sz w:val="24"/>
          <w:szCs w:val="24"/>
        </w:rPr>
      </w:pPr>
      <w:r w:rsidRPr="0056497C">
        <w:rPr>
          <w:rFonts w:ascii="Ingra SCVO" w:hAnsi="Ingra SCVO"/>
          <w:sz w:val="24"/>
          <w:szCs w:val="24"/>
        </w:rPr>
        <w:t xml:space="preserve">• The ability to constructively challenge fellow trustees and the senior leadership team whilst also working collectively and in the best interests of SCVO </w:t>
      </w:r>
    </w:p>
    <w:p w14:paraId="6DCA6371" w14:textId="77777777" w:rsidR="0056497C" w:rsidRPr="0056497C" w:rsidRDefault="0017558D" w:rsidP="0056497C">
      <w:pPr>
        <w:ind w:left="142" w:hanging="142"/>
        <w:rPr>
          <w:rFonts w:ascii="Ingra SCVO" w:hAnsi="Ingra SCVO"/>
          <w:sz w:val="24"/>
          <w:szCs w:val="24"/>
        </w:rPr>
      </w:pPr>
      <w:r w:rsidRPr="0056497C">
        <w:rPr>
          <w:rFonts w:ascii="Ingra SCVO" w:hAnsi="Ingra SCVO"/>
          <w:sz w:val="24"/>
          <w:szCs w:val="24"/>
        </w:rPr>
        <w:t xml:space="preserve">• A good understanding of the voluntary sector in Scotland, and the wider context in which it operates </w:t>
      </w:r>
    </w:p>
    <w:p w14:paraId="46369B18" w14:textId="0855C9B6" w:rsidR="001C220D" w:rsidRPr="0056497C" w:rsidRDefault="0017558D">
      <w:pPr>
        <w:rPr>
          <w:rFonts w:ascii="Ingra SCVO" w:hAnsi="Ingra SCVO"/>
          <w:sz w:val="24"/>
          <w:szCs w:val="24"/>
        </w:rPr>
      </w:pPr>
      <w:r w:rsidRPr="0056497C">
        <w:rPr>
          <w:rFonts w:ascii="Ingra SCVO" w:hAnsi="Ingra SCVO"/>
          <w:sz w:val="24"/>
          <w:szCs w:val="24"/>
        </w:rPr>
        <w:t>• A commitment to the overall mission and purpose of SCVO</w:t>
      </w:r>
      <w:r w:rsidR="0056497C" w:rsidRPr="0056497C">
        <w:rPr>
          <w:rFonts w:ascii="Ingra SCVO" w:hAnsi="Ingra SCVO"/>
          <w:sz w:val="24"/>
          <w:szCs w:val="24"/>
        </w:rPr>
        <w:t>.</w:t>
      </w:r>
    </w:p>
    <w:sectPr w:rsidR="001C220D" w:rsidRPr="005649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gra SCVO">
    <w:panose1 w:val="00000500000000000000"/>
    <w:charset w:val="00"/>
    <w:family w:val="modern"/>
    <w:notTrueType/>
    <w:pitch w:val="variable"/>
    <w:sig w:usb0="A00000FF" w:usb1="4000E47B" w:usb2="00000000" w:usb3="00000000" w:csb0="00000193" w:csb1="00000000"/>
  </w:font>
  <w:font w:name="Ingra SCVO Semi Bold">
    <w:panose1 w:val="00000700000000000000"/>
    <w:charset w:val="00"/>
    <w:family w:val="modern"/>
    <w:notTrueType/>
    <w:pitch w:val="variable"/>
    <w:sig w:usb0="A00000FF" w:usb1="4000E47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A943A1"/>
    <w:multiLevelType w:val="hybridMultilevel"/>
    <w:tmpl w:val="69962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6130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8D"/>
    <w:rsid w:val="0017558D"/>
    <w:rsid w:val="001C220D"/>
    <w:rsid w:val="003231F5"/>
    <w:rsid w:val="00433531"/>
    <w:rsid w:val="004E11D5"/>
    <w:rsid w:val="005341A4"/>
    <w:rsid w:val="0056497C"/>
    <w:rsid w:val="00687FE5"/>
    <w:rsid w:val="007025D6"/>
    <w:rsid w:val="00845206"/>
    <w:rsid w:val="008C4FDA"/>
    <w:rsid w:val="00E93BFF"/>
    <w:rsid w:val="00EB6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125FA"/>
  <w15:chartTrackingRefBased/>
  <w15:docId w15:val="{1E05E0C1-5C9F-4797-9FFF-CB75F313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55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55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55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55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55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55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55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55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55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5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55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55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55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55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55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5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5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58D"/>
    <w:rPr>
      <w:rFonts w:eastAsiaTheme="majorEastAsia" w:cstheme="majorBidi"/>
      <w:color w:val="272727" w:themeColor="text1" w:themeTint="D8"/>
    </w:rPr>
  </w:style>
  <w:style w:type="paragraph" w:styleId="Title">
    <w:name w:val="Title"/>
    <w:basedOn w:val="Normal"/>
    <w:next w:val="Normal"/>
    <w:link w:val="TitleChar"/>
    <w:uiPriority w:val="10"/>
    <w:qFormat/>
    <w:rsid w:val="001755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5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5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55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58D"/>
    <w:pPr>
      <w:spacing w:before="160"/>
      <w:jc w:val="center"/>
    </w:pPr>
    <w:rPr>
      <w:i/>
      <w:iCs/>
      <w:color w:val="404040" w:themeColor="text1" w:themeTint="BF"/>
    </w:rPr>
  </w:style>
  <w:style w:type="character" w:customStyle="1" w:styleId="QuoteChar">
    <w:name w:val="Quote Char"/>
    <w:basedOn w:val="DefaultParagraphFont"/>
    <w:link w:val="Quote"/>
    <w:uiPriority w:val="29"/>
    <w:rsid w:val="0017558D"/>
    <w:rPr>
      <w:i/>
      <w:iCs/>
      <w:color w:val="404040" w:themeColor="text1" w:themeTint="BF"/>
    </w:rPr>
  </w:style>
  <w:style w:type="paragraph" w:styleId="ListParagraph">
    <w:name w:val="List Paragraph"/>
    <w:basedOn w:val="Normal"/>
    <w:uiPriority w:val="34"/>
    <w:qFormat/>
    <w:rsid w:val="0017558D"/>
    <w:pPr>
      <w:ind w:left="720"/>
      <w:contextualSpacing/>
    </w:pPr>
  </w:style>
  <w:style w:type="character" w:styleId="IntenseEmphasis">
    <w:name w:val="Intense Emphasis"/>
    <w:basedOn w:val="DefaultParagraphFont"/>
    <w:uiPriority w:val="21"/>
    <w:qFormat/>
    <w:rsid w:val="0017558D"/>
    <w:rPr>
      <w:i/>
      <w:iCs/>
      <w:color w:val="0F4761" w:themeColor="accent1" w:themeShade="BF"/>
    </w:rPr>
  </w:style>
  <w:style w:type="paragraph" w:styleId="IntenseQuote">
    <w:name w:val="Intense Quote"/>
    <w:basedOn w:val="Normal"/>
    <w:next w:val="Normal"/>
    <w:link w:val="IntenseQuoteChar"/>
    <w:uiPriority w:val="30"/>
    <w:qFormat/>
    <w:rsid w:val="001755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558D"/>
    <w:rPr>
      <w:i/>
      <w:iCs/>
      <w:color w:val="0F4761" w:themeColor="accent1" w:themeShade="BF"/>
    </w:rPr>
  </w:style>
  <w:style w:type="character" w:styleId="IntenseReference">
    <w:name w:val="Intense Reference"/>
    <w:basedOn w:val="DefaultParagraphFont"/>
    <w:uiPriority w:val="32"/>
    <w:qFormat/>
    <w:rsid w:val="001755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3484f90-d8ba-43e0-8f75-fd7ce5737c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8216CE391094E971F413098A53707" ma:contentTypeVersion="18" ma:contentTypeDescription="Create a new document." ma:contentTypeScope="" ma:versionID="6c4e1a8d3238f2b059086051893e6a4f">
  <xsd:schema xmlns:xsd="http://www.w3.org/2001/XMLSchema" xmlns:xs="http://www.w3.org/2001/XMLSchema" xmlns:p="http://schemas.microsoft.com/office/2006/metadata/properties" xmlns:ns3="a3484f90-d8ba-43e0-8f75-fd7ce5737c87" xmlns:ns4="5844233e-6f31-4a4d-b426-7ba4288be419" targetNamespace="http://schemas.microsoft.com/office/2006/metadata/properties" ma:root="true" ma:fieldsID="367e8feb62fa8a25249b8737c8017ae8" ns3:_="" ns4:_="">
    <xsd:import namespace="a3484f90-d8ba-43e0-8f75-fd7ce5737c87"/>
    <xsd:import namespace="5844233e-6f31-4a4d-b426-7ba4288be41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84f90-d8ba-43e0-8f75-fd7ce5737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44233e-6f31-4a4d-b426-7ba4288be41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7CEEA-A21F-4B12-B95C-04AF55AF44D5}">
  <ds:schemaRefs>
    <ds:schemaRef ds:uri="http://schemas.microsoft.com/office/2006/metadata/properties"/>
    <ds:schemaRef ds:uri="http://schemas.microsoft.com/office/infopath/2007/PartnerControls"/>
    <ds:schemaRef ds:uri="a3484f90-d8ba-43e0-8f75-fd7ce5737c87"/>
  </ds:schemaRefs>
</ds:datastoreItem>
</file>

<file path=customXml/itemProps2.xml><?xml version="1.0" encoding="utf-8"?>
<ds:datastoreItem xmlns:ds="http://schemas.openxmlformats.org/officeDocument/2006/customXml" ds:itemID="{15B4BCD1-EDEF-426A-A58F-5DD5C6678359}">
  <ds:schemaRefs>
    <ds:schemaRef ds:uri="http://schemas.microsoft.com/sharepoint/v3/contenttype/forms"/>
  </ds:schemaRefs>
</ds:datastoreItem>
</file>

<file path=customXml/itemProps3.xml><?xml version="1.0" encoding="utf-8"?>
<ds:datastoreItem xmlns:ds="http://schemas.openxmlformats.org/officeDocument/2006/customXml" ds:itemID="{807FEECB-7ED5-4D1E-BF37-C48FCE31B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84f90-d8ba-43e0-8f75-fd7ce5737c87"/>
    <ds:schemaRef ds:uri="5844233e-6f31-4a4d-b426-7ba4288be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Fowlie</dc:creator>
  <cp:keywords/>
  <dc:description/>
  <cp:lastModifiedBy>Anna Fowlie</cp:lastModifiedBy>
  <cp:revision>8</cp:revision>
  <dcterms:created xsi:type="dcterms:W3CDTF">2024-09-02T15:52:00Z</dcterms:created>
  <dcterms:modified xsi:type="dcterms:W3CDTF">2024-09-06T13:43:00Z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0x01010045D8216CE391094E971F413098A53707</vt:lpwstr>
  </property>
</Properties>
</file>