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1733" w14:textId="7430313D" w:rsidR="00C81FBD" w:rsidRDefault="00D25541" w:rsidP="00661251">
      <w:pPr>
        <w:pStyle w:val="CorffyTestun"/>
        <w:jc w:val="right"/>
        <w:rPr>
          <w:color w:val="auto"/>
          <w:sz w:val="20"/>
          <w:rFonts w:ascii="Arial" w:hAnsi="Arial" w:cs="Arial"/>
        </w:rPr>
      </w:pPr>
      <w:r>
        <w:rPr>
          <w:color w:val="auto"/>
          <w:sz w:val="20"/>
          <w:rFonts w:ascii="Arial" w:hAnsi="Arial"/>
        </w:rPr>
        <w:drawing>
          <wp:inline distT="0" distB="0" distL="0" distR="0" wp14:anchorId="77DDDD34" wp14:editId="157C1166">
            <wp:extent cx="1800225" cy="666750"/>
            <wp:effectExtent l="0" t="0" r="9525" b="0"/>
            <wp:docPr id="1" name="Picture 1" descr="QAA_RGB_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A_RGB_A4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B186F" w14:textId="006CA1D0" w:rsidR="00AE2D59" w:rsidRDefault="00AE2D59" w:rsidP="00741EEC">
      <w:pPr>
        <w:pStyle w:val="Pennawd1"/>
        <w:spacing w:after="240"/>
        <w:rPr>
          <w:rFonts w:cs="Arial"/>
          <w:b w:val="0"/>
          <w:sz w:val="20"/>
        </w:rPr>
      </w:pPr>
    </w:p>
    <w:tbl>
      <w:tblPr>
        <w:tblStyle w:val="GridTablGolau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25541" w:rsidRPr="00D25541" w14:paraId="1A12C627" w14:textId="77777777" w:rsidTr="626F52FC">
        <w:tc>
          <w:tcPr>
            <w:tcW w:w="2122" w:type="dxa"/>
          </w:tcPr>
          <w:p w14:paraId="056F865F" w14:textId="77777777" w:rsidR="002B5F65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CD62D" w14:textId="77777777" w:rsidR="00D25541" w:rsidRDefault="00D25541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Teitl y Swydd</w:t>
            </w:r>
          </w:p>
          <w:p w14:paraId="53EDC831" w14:textId="228293CD" w:rsidR="002B5F65" w:rsidRPr="00D25541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4" w:type="dxa"/>
          </w:tcPr>
          <w:p w14:paraId="348BCA8C" w14:textId="77777777" w:rsidR="002B5F65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5D2BF" w14:textId="4309471F" w:rsidR="002B5F65" w:rsidRPr="00D25541" w:rsidRDefault="626F52FC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Cyfarwyddwr yr Alban, Cymru a Gogledd Iwerddon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</w:tc>
      </w:tr>
      <w:tr w:rsidR="00D25541" w:rsidRPr="00D25541" w14:paraId="227E93A5" w14:textId="77777777" w:rsidTr="626F52FC">
        <w:tc>
          <w:tcPr>
            <w:tcW w:w="2122" w:type="dxa"/>
          </w:tcPr>
          <w:p w14:paraId="61245DF7" w14:textId="77777777" w:rsidR="002B5F65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078F3" w14:textId="77777777" w:rsidR="00D25541" w:rsidRDefault="002B5F65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Band</w:t>
            </w:r>
          </w:p>
          <w:p w14:paraId="5D4874B2" w14:textId="4B35AB11" w:rsidR="002B5F65" w:rsidRPr="00D25541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4" w:type="dxa"/>
          </w:tcPr>
          <w:p w14:paraId="250D0263" w14:textId="77777777" w:rsidR="00D25541" w:rsidRDefault="00D25541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1C926" w14:textId="364A6B37" w:rsidR="002B5F65" w:rsidRPr="00D25541" w:rsidRDefault="00BA6573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7</w:t>
            </w:r>
          </w:p>
        </w:tc>
      </w:tr>
      <w:tr w:rsidR="00D25541" w:rsidRPr="00D25541" w14:paraId="5B927F02" w14:textId="77777777" w:rsidTr="626F52FC">
        <w:tc>
          <w:tcPr>
            <w:tcW w:w="2122" w:type="dxa"/>
          </w:tcPr>
          <w:p w14:paraId="2094589F" w14:textId="77777777" w:rsidR="002B5F65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E108F" w14:textId="77777777" w:rsidR="00D25541" w:rsidRDefault="002B5F65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Grŵp</w:t>
            </w:r>
          </w:p>
          <w:p w14:paraId="6CF2D670" w14:textId="76188408" w:rsidR="002B5F65" w:rsidRPr="00D25541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4" w:type="dxa"/>
          </w:tcPr>
          <w:p w14:paraId="3BEB434A" w14:textId="77777777" w:rsidR="00D25541" w:rsidRDefault="00D25541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97B0D" w14:textId="00871C6F" w:rsidR="002B5F65" w:rsidRPr="00D25541" w:rsidRDefault="001749A5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yr Alban, Cymru a Gogledd Iwerddon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</w:tc>
      </w:tr>
      <w:tr w:rsidR="00D25541" w:rsidRPr="00D25541" w14:paraId="3FF88EBD" w14:textId="77777777" w:rsidTr="626F52FC">
        <w:tc>
          <w:tcPr>
            <w:tcW w:w="2122" w:type="dxa"/>
          </w:tcPr>
          <w:p w14:paraId="56702C82" w14:textId="77777777" w:rsidR="002B5F65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9E6E5" w14:textId="77777777" w:rsidR="00D25541" w:rsidRDefault="002B5F65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Yn atebol i’r</w:t>
            </w:r>
          </w:p>
          <w:p w14:paraId="1E1F4F0A" w14:textId="286865E6" w:rsidR="002B5F65" w:rsidRPr="00D25541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4" w:type="dxa"/>
          </w:tcPr>
          <w:p w14:paraId="516E314D" w14:textId="77777777" w:rsidR="002B5F65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7E7E8" w14:textId="38ACF748" w:rsidR="002B5F65" w:rsidRPr="00D25541" w:rsidRDefault="5783BB66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Cyfarwyddwr Gweithrediadau (Dirprwy Brif Weithredwr)</w:t>
            </w:r>
          </w:p>
        </w:tc>
      </w:tr>
      <w:tr w:rsidR="00D25541" w:rsidRPr="00D25541" w14:paraId="3110A06A" w14:textId="77777777" w:rsidTr="626F52FC">
        <w:tc>
          <w:tcPr>
            <w:tcW w:w="2122" w:type="dxa"/>
          </w:tcPr>
          <w:p w14:paraId="6B1225BB" w14:textId="77777777" w:rsidR="002B5F65" w:rsidRDefault="002B5F65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8D23C" w14:textId="0B663529" w:rsidR="00D25541" w:rsidRPr="00D25541" w:rsidRDefault="002B5F65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Yn gyfrifol am:</w:t>
            </w:r>
          </w:p>
        </w:tc>
        <w:tc>
          <w:tcPr>
            <w:tcW w:w="6894" w:type="dxa"/>
          </w:tcPr>
          <w:p w14:paraId="71AE2CD4" w14:textId="2283C141" w:rsidR="00D25541" w:rsidRDefault="00D25541" w:rsidP="001B56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9464A" w14:textId="2148B18D" w:rsidR="00F47666" w:rsidRDefault="626F52FC" w:rsidP="001B5617">
            <w:pPr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Tîm yr Alban, Cymru a Gogledd Iwerddon o tua 14 (cyfwerth â llawn-amser)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14:paraId="44F61F03" w14:textId="41FABD3F" w:rsidR="002B5F65" w:rsidRPr="00D25541" w:rsidRDefault="002B5F65" w:rsidP="00EA3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67E5C0" w14:textId="77777777" w:rsidR="00D25541" w:rsidRPr="00D25541" w:rsidRDefault="00D25541" w:rsidP="001B5617">
      <w:pPr>
        <w:spacing w:after="0"/>
      </w:pPr>
    </w:p>
    <w:p w14:paraId="28E1290E" w14:textId="1239950A" w:rsidR="001B5617" w:rsidRDefault="003B55BB" w:rsidP="001B5617">
      <w:pPr>
        <w:pStyle w:val="Pennawd1"/>
        <w:rPr>
          <w:sz w:val="20"/>
          <w:rFonts w:cs="Arial"/>
        </w:rPr>
      </w:pPr>
      <w:r>
        <w:rPr>
          <w:sz w:val="20"/>
        </w:rPr>
        <w:t xml:space="preserve">Cyd-destun sefydliadol</w:t>
      </w:r>
    </w:p>
    <w:p w14:paraId="46176890" w14:textId="77777777" w:rsidR="001B5617" w:rsidRPr="001B5617" w:rsidRDefault="001B5617" w:rsidP="001B5617">
      <w:pPr>
        <w:spacing w:after="0"/>
      </w:pPr>
    </w:p>
    <w:p w14:paraId="4619503D" w14:textId="7E8F0954" w:rsidR="00A415C6" w:rsidRDefault="00A415C6" w:rsidP="00A415C6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rFonts w:ascii="Arial" w:hAnsi="Arial" w:cs="Arial"/>
        </w:rPr>
      </w:pPr>
      <w:r>
        <w:rPr>
          <w:sz w:val="20"/>
          <w:szCs w:val="20"/>
          <w:rStyle w:val="normaltextrun"/>
          <w:rFonts w:ascii="Arial" w:hAnsi="Arial"/>
        </w:rPr>
        <w:t xml:space="preserve">QAA yw'r corff ansawdd annibynnol y DU ar gyfer addysg uwch.</w:t>
      </w:r>
      <w:r>
        <w:rPr>
          <w:sz w:val="20"/>
          <w:szCs w:val="20"/>
          <w:rStyle w:val="normaltextrun"/>
          <w:rFonts w:ascii="Arial" w:hAnsi="Arial"/>
        </w:rPr>
        <w:t xml:space="preserve"> </w:t>
      </w:r>
      <w:r>
        <w:rPr>
          <w:sz w:val="20"/>
          <w:szCs w:val="20"/>
          <w:rStyle w:val="normaltextrun"/>
          <w:rFonts w:ascii="Arial" w:hAnsi="Arial"/>
        </w:rPr>
        <w:t xml:space="preserve">Sefydlwyd QAA yn 1997, ac rydym yn gweithio gydag, ac ar ran, rhanddeiliaid yn y sector a myfyrwyr ar draws pedair gwlad y DU yn ogystal ag adeiladu partneriaethau rhyngwladol i wella a hyrwyddo enw da addysg uwch y DU ledled y byd.</w:t>
      </w:r>
      <w:r>
        <w:rPr>
          <w:sz w:val="20"/>
          <w:szCs w:val="20"/>
          <w:rStyle w:val="normaltextrun"/>
          <w:rFonts w:ascii="Arial" w:hAnsi="Arial"/>
        </w:rPr>
        <w:t xml:space="preserve"> </w:t>
      </w:r>
      <w:r>
        <w:rPr>
          <w:sz w:val="20"/>
          <w:szCs w:val="20"/>
          <w:rStyle w:val="normaltextrun"/>
          <w:rFonts w:ascii="Arial" w:hAnsi="Arial"/>
        </w:rPr>
        <w:t xml:space="preserve">Ein gweledigaeth yw system addysg uwch sydd o safon fyd-eang, ag iddi sicrwydd annibynnol.</w:t>
      </w:r>
      <w:r>
        <w:rPr>
          <w:sz w:val="20"/>
          <w:szCs w:val="20"/>
          <w:rStyle w:val="normaltextrun"/>
          <w:rFonts w:ascii="Arial" w:hAnsi="Arial"/>
        </w:rPr>
        <w:t xml:space="preserve"> </w:t>
      </w:r>
      <w:r>
        <w:rPr>
          <w:sz w:val="20"/>
          <w:szCs w:val="20"/>
          <w:rStyle w:val="eop"/>
          <w:rFonts w:ascii="Arial" w:hAnsi="Arial"/>
        </w:rPr>
        <w:t xml:space="preserve"> </w:t>
      </w:r>
    </w:p>
    <w:p w14:paraId="5065E2FD" w14:textId="77777777" w:rsidR="00A415C6" w:rsidRDefault="00A415C6" w:rsidP="00A415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281C62" w14:textId="323B6EE2" w:rsidR="00A415C6" w:rsidRDefault="00A415C6" w:rsidP="00A415C6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rFonts w:ascii="Segoe UI" w:hAnsi="Segoe UI" w:cs="Segoe UI"/>
        </w:rPr>
      </w:pPr>
      <w:r>
        <w:rPr>
          <w:rStyle w:val="normaltextrun"/>
          <w:sz w:val="20"/>
          <w:szCs w:val="20"/>
          <w:rFonts w:ascii="Arial" w:hAnsi="Arial"/>
        </w:rPr>
        <w:t xml:space="preserve">Mae QAA wedi newid i ddiwallu anghenion esblygol sector sydd wedi cael ei ad-drefnu ar draws holl wledydd y DU.</w:t>
      </w:r>
      <w:r>
        <w:rPr>
          <w:rStyle w:val="normaltextrun"/>
          <w:sz w:val="20"/>
          <w:szCs w:val="20"/>
          <w:rFonts w:ascii="Arial" w:hAnsi="Arial"/>
        </w:rPr>
        <w:t xml:space="preserve"> </w:t>
      </w:r>
      <w:r>
        <w:rPr>
          <w:rStyle w:val="normaltextrun"/>
          <w:sz w:val="20"/>
          <w:szCs w:val="20"/>
          <w:rFonts w:ascii="Arial" w:hAnsi="Arial"/>
        </w:rPr>
        <w:t xml:space="preserve">QAA yw awdurdod y DU ar ansawdd a safonau, gan weithredu fel ceidwad cyfeirbwyntiau ar ran y sector, yn cynnwys Côd Ansawdd y DU ar gyfer Addysg Uwch, Datganiadau Meincnod Pwnc a'r Fframweithiau ar gyfer Cymwysterau Addysg Uwch.</w:t>
      </w:r>
      <w:r>
        <w:rPr>
          <w:rStyle w:val="normaltextrun"/>
          <w:sz w:val="20"/>
          <w:szCs w:val="20"/>
          <w:rFonts w:ascii="Arial" w:hAnsi="Arial"/>
        </w:rPr>
        <w:t xml:space="preserve">  </w:t>
      </w:r>
      <w:r>
        <w:rPr>
          <w:rStyle w:val="normaltextrun"/>
          <w:sz w:val="20"/>
          <w:szCs w:val="20"/>
          <w:rFonts w:ascii="Arial" w:hAnsi="Arial"/>
        </w:rPr>
        <w:t xml:space="preserve">Mae QAA yn darparu gwasanaethau drwy aelodaeth er budd prifysgolion a cholegau ledled y DU ac i gynorthwyo eu gweithgareddau yn fyd-eang.</w:t>
      </w:r>
      <w:r>
        <w:rPr>
          <w:rStyle w:val="normaltextrun"/>
          <w:sz w:val="20"/>
          <w:szCs w:val="20"/>
          <w:rFonts w:ascii="Arial" w:hAnsi="Arial"/>
        </w:rPr>
        <w:t xml:space="preserve">  </w:t>
      </w:r>
      <w:r>
        <w:rPr>
          <w:rStyle w:val="normaltextrun"/>
          <w:sz w:val="20"/>
          <w:szCs w:val="20"/>
          <w:rFonts w:ascii="Arial" w:hAnsi="Arial"/>
        </w:rPr>
        <w:t xml:space="preserve">Rydym yn gweithio’n agos gyda llywodraethau Cymru, yr Alban a Gogledd Iwerddon, a hyd at fis Mawrth 2023 mae gennym rôl wedi’i neilltuo yn darparu swyddogaethau asesu ar gyfer y Swyddfa Myfyrwyr fel y Corff Ansawdd Dynodedig yn Lloegr.</w:t>
      </w:r>
      <w:r>
        <w:rPr>
          <w:rStyle w:val="normaltextrun"/>
          <w:sz w:val="20"/>
          <w:szCs w:val="20"/>
          <w:rFonts w:ascii="Arial" w:hAnsi="Arial"/>
        </w:rPr>
        <w:t xml:space="preserve">  </w:t>
      </w:r>
      <w:r>
        <w:rPr>
          <w:rStyle w:val="normaltextrun"/>
          <w:sz w:val="20"/>
          <w:szCs w:val="20"/>
          <w:rFonts w:ascii="Arial" w:hAnsi="Arial"/>
        </w:rPr>
        <w:t xml:space="preserve">Mae rôl y Cyfarwyddwr o fewn tîm QAA yr Alban, Cymru a Gogledd Iwerddon yn hanfodol i gyflawni gweledigaeth yr Asiantaeth a'r cynnig ar ei newydd wedd a wneir i’r aelodaeth.</w:t>
      </w:r>
      <w:r>
        <w:rPr>
          <w:rStyle w:val="normaltextrun"/>
          <w:sz w:val="20"/>
          <w:szCs w:val="20"/>
          <w:rFonts w:ascii="Arial" w:hAnsi="Arial"/>
        </w:rPr>
        <w:t xml:space="preserve"> </w:t>
      </w:r>
    </w:p>
    <w:p w14:paraId="4917E1D7" w14:textId="343FD58A" w:rsidR="003B55BB" w:rsidRDefault="003B55BB" w:rsidP="001B5617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14:paraId="50016B80" w14:textId="45D5416D" w:rsidR="00F47666" w:rsidRDefault="003B55BB" w:rsidP="001B5617">
      <w:pPr>
        <w:spacing w:after="0" w:line="240" w:lineRule="auto"/>
        <w:outlineLvl w:val="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Crynodeb o'r rôl</w:t>
      </w:r>
    </w:p>
    <w:p w14:paraId="213BC4D5" w14:textId="77777777" w:rsidR="00F47666" w:rsidRPr="00F47666" w:rsidRDefault="00F47666" w:rsidP="001B5617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4FBBA15" w14:textId="15CD4781" w:rsidR="00F47666" w:rsidRDefault="00F47666" w:rsidP="001B5617">
      <w:pPr>
        <w:spacing w:after="0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Cefnogi cyfeiriad strategol rôl yr Asiantaeth yng ngwledydd datganoledig y DU (Cymru, yr Alban, Gogledd Iwerddon).</w:t>
      </w:r>
      <w:r>
        <w:rPr>
          <w:sz w:val="20"/>
          <w:rFonts w:ascii="Arial" w:hAnsi="Arial"/>
        </w:rPr>
        <w:t xml:space="preserve"> </w:t>
      </w:r>
      <w:r>
        <w:rPr>
          <w:sz w:val="20"/>
          <w:rFonts w:ascii="Arial" w:hAnsi="Arial"/>
        </w:rPr>
        <w:t xml:space="preserve">Gosod a gwerthuso safonau cyflwyno a chymryd cyfrifoldeb am berfformiad, gan sicrhau lefelau uchel o ymddiriedaeth a boddhad ymhlith rhanddeiliaid yn y gwledydd hynny.</w:t>
      </w:r>
    </w:p>
    <w:p w14:paraId="7F3CE95D" w14:textId="77777777" w:rsidR="001B5617" w:rsidRPr="00F47666" w:rsidRDefault="001B5617" w:rsidP="001B5617">
      <w:pPr>
        <w:spacing w:after="0"/>
        <w:rPr>
          <w:rFonts w:ascii="Arial" w:hAnsi="Arial" w:cs="Arial"/>
          <w:sz w:val="20"/>
        </w:rPr>
      </w:pPr>
    </w:p>
    <w:p w14:paraId="57CB42EC" w14:textId="01068BCF" w:rsidR="00402170" w:rsidRDefault="001B5617" w:rsidP="001B5617">
      <w:pPr>
        <w:spacing w:after="0" w:line="240" w:lineRule="auto"/>
        <w:outlineLvl w:val="0"/>
        <w:rPr>
          <w:sz w:val="20"/>
          <w:rFonts w:ascii="Arial" w:hAnsi="Arial" w:cs="Arial"/>
        </w:rPr>
      </w:pPr>
      <w:r>
        <w:rPr>
          <w:sz w:val="20"/>
          <w:rFonts w:ascii="Arial" w:hAnsi="Arial"/>
        </w:rPr>
        <w:t xml:space="preserve">Bydd y Dirprwy Brif Weithredwr yn arwain ar ymgysylltiad QAA â'r agenda bolisi yn y gwledydd.</w:t>
      </w:r>
      <w:r>
        <w:rPr>
          <w:sz w:val="20"/>
          <w:rFonts w:ascii="Arial" w:hAnsi="Arial"/>
        </w:rPr>
        <w:t xml:space="preserve">  </w:t>
      </w:r>
      <w:r>
        <w:rPr>
          <w:sz w:val="20"/>
          <w:rFonts w:ascii="Arial" w:hAnsi="Arial"/>
        </w:rPr>
        <w:t xml:space="preserve">Fodd bynnag, bydd y rôl hon yn cynorthwyo'r Dirprwy Brif Weithredwr i ymwneud yn briodol â'r sector, y llywodraeth ac asiantaethau'r llywodraeth, yn ogystal â sicrhau bod QAA yn gallu cyflawni unrhyw ofynion newydd neu sy’n datblygu.</w:t>
      </w:r>
    </w:p>
    <w:p w14:paraId="732E23BE" w14:textId="77777777" w:rsidR="001B5617" w:rsidRDefault="001B5617" w:rsidP="001B5617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95914D1" w14:textId="714C2CDA" w:rsidR="00F47666" w:rsidRDefault="002B0A90" w:rsidP="001B5617">
      <w:pPr>
        <w:spacing w:after="0" w:line="240" w:lineRule="auto"/>
        <w:outlineLvl w:val="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Prif ddyletswyddau a chyfrifoldebau</w:t>
      </w:r>
    </w:p>
    <w:p w14:paraId="6D7BB656" w14:textId="77777777" w:rsidR="00F47666" w:rsidRPr="00532E70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1A0C1256" w14:textId="79F66092" w:rsidR="001B5617" w:rsidRDefault="001B5617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Cynorthwyo'r Cyfarwyddwr Gweithredoedd a'r Dirprwy Brif Weithredwr i ymwneud yn rhagweithiol â datblygiadau polisi yng Nghymru, yr Alban a Gogledd Iwerddon drwy sicrhau hyblygrwydd, creadigrwydd a safon uchel o ran darpariaeth fel rhan o ymateb QAA i anghenion a galwadau cyfnewidiol.</w:t>
      </w:r>
    </w:p>
    <w:p w14:paraId="7BE3B327" w14:textId="77777777" w:rsidR="001B5617" w:rsidRDefault="001B5617" w:rsidP="001B5617">
      <w:pPr>
        <w:pStyle w:val="QAAbullet"/>
        <w:numPr>
          <w:ilvl w:val="0"/>
          <w:numId w:val="0"/>
        </w:numPr>
        <w:ind w:left="851"/>
        <w:rPr>
          <w:rFonts w:cs="Arial"/>
          <w:sz w:val="20"/>
        </w:rPr>
      </w:pPr>
    </w:p>
    <w:p w14:paraId="3E0F033E" w14:textId="331A7BCC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Bod yn gyfrifol am ddarparu gwasanaethau sicrhau ansawdd, ymgysylltu a gwelliant yn genedlaethol ac yn rhyngwladol.</w:t>
      </w:r>
    </w:p>
    <w:p w14:paraId="60FC410E" w14:textId="77777777" w:rsidR="00F47666" w:rsidRPr="00532E70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0BFD4196" w14:textId="6BF18C00" w:rsidR="00F47666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Gweithio gyda’r Cyfarwyddwr Aelodaeth, Gwella Ansawdd a Safonau a’r Cyfarwyddwr Gweithredoedd i sicrhau bod Côd Ansawdd y DU yn esblygu yn unol â disgwyliadau Ewropeaidd, gan roi ystyriaeth lawn i anghenion y gweinyddiaethau datganoledig.</w:t>
      </w:r>
    </w:p>
    <w:p w14:paraId="75BFDBFA" w14:textId="77777777" w:rsidR="00F47666" w:rsidRPr="00F47666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0DC9DBD5" w14:textId="77777777" w:rsidR="00F47666" w:rsidRPr="006F01AA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Bod yn gyfrifol am waith QAA yn Ewrop (gan gynnwys sicrhau bod ymrwymiad priodol ar waith gan yr asiantaeth ar gyfer perthnasoedd ag ENQA, EQAR a grŵp dilynol Bologna).</w:t>
      </w:r>
    </w:p>
    <w:p w14:paraId="140320AC" w14:textId="77777777" w:rsidR="00F47666" w:rsidRPr="00532E70" w:rsidRDefault="00F47666" w:rsidP="001B5617">
      <w:pPr>
        <w:pStyle w:val="QAAbullet"/>
        <w:numPr>
          <w:ilvl w:val="0"/>
          <w:numId w:val="0"/>
        </w:numPr>
        <w:ind w:left="851"/>
        <w:rPr>
          <w:rFonts w:cs="Arial"/>
          <w:sz w:val="20"/>
        </w:rPr>
      </w:pPr>
    </w:p>
    <w:p w14:paraId="570912FE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Mewn cydweithrediad â'r Pennaeth Polisi a Chyfathrebu, sicrhau cydlyniant ar draws meysydd polisi a chyflawni polisi Ewropeaidd, drafftio ymatebion i ymgynghoriadau a dogfennau briffio, gan sicrhau bod Pwyllgor Gwaith QAA yn gwbl ymwybodol o ddatblygiadau gwleidyddol a deddfwriaethol yn y Gwledydd sydd â'r potensial i effeithio ar waith QAA.</w:t>
      </w:r>
    </w:p>
    <w:p w14:paraId="122A7012" w14:textId="77777777" w:rsidR="00F47666" w:rsidRPr="00532E70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60ABCA8C" w14:textId="3FF8255F" w:rsidR="00F47666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bookmarkStart w:id="0" w:name="_Hlk536615651"/>
      <w:r>
        <w:rPr>
          <w:sz w:val="20"/>
        </w:rPr>
        <w:t xml:space="preserve">Cynorthwyo’r Cyfarwyddwr Gweithredoedd gyda chynllunio cyllideb ac adnoddau hirdymor ar gyfer y Gwledydd, gan gymryd cyfrifoldeb am weithredu penderfyniadau.</w:t>
      </w:r>
      <w:r>
        <w:rPr>
          <w:sz w:val="20"/>
        </w:rPr>
        <w:t xml:space="preserve"> </w:t>
      </w:r>
      <w:bookmarkEnd w:id="0"/>
    </w:p>
    <w:p w14:paraId="1D04CEB3" w14:textId="77777777" w:rsidR="00F47666" w:rsidRPr="00F47666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39863D38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Cynrychioli buddiannau QAA o fewn y Gwledydd, gan greu ymrwymiad gan randdeiliaid ac Aelodau i weledigaeth QAA, a sicrhau bod QAA yn gallu addasu i newidiadau yn y sector.</w:t>
      </w:r>
    </w:p>
    <w:p w14:paraId="6DE762E9" w14:textId="77777777" w:rsidR="00F47666" w:rsidRPr="00532E70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60CA6F1E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bookmarkStart w:id="1" w:name="_Hlk536615732"/>
      <w:r>
        <w:rPr>
          <w:sz w:val="20"/>
        </w:rPr>
        <w:t xml:space="preserve">Ysgogi’r gwaith o drawsnewid sefydliadol ac effeithlonrwydd busnes ar draws gweithrediadau o fewn y Gwledydd.</w:t>
      </w:r>
    </w:p>
    <w:bookmarkEnd w:id="1"/>
    <w:p w14:paraId="5115B015" w14:textId="77777777" w:rsidR="00F47666" w:rsidRPr="00532E70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4810FBD5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Fel aelod o Arweinyddiaeth Weithredol QAA, datblygu a rheoli perthnasoedd strategol gyda rhanddeiliaid allweddol yn y gwledydd datganoledig, gan gynnwys y mudiadau sector priodol, llywodraeth y DU, cyrff cynrychioli a chyrff proffesiynol fel sy’n briodol i’r rôl.</w:t>
      </w:r>
    </w:p>
    <w:p w14:paraId="4E99EAED" w14:textId="77777777" w:rsidR="00F47666" w:rsidRPr="00532E70" w:rsidRDefault="00F47666" w:rsidP="001B5617">
      <w:pPr>
        <w:pStyle w:val="QAAbullet"/>
        <w:numPr>
          <w:ilvl w:val="0"/>
          <w:numId w:val="0"/>
        </w:numPr>
        <w:ind w:left="851"/>
        <w:rPr>
          <w:rFonts w:cs="Arial"/>
          <w:sz w:val="20"/>
        </w:rPr>
      </w:pPr>
    </w:p>
    <w:p w14:paraId="01D66A0E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Sicrhau y cyflawnir targedau o ran refeniw, gwariant ac arian dros ben.</w:t>
      </w:r>
    </w:p>
    <w:p w14:paraId="19AF5A67" w14:textId="77777777" w:rsidR="00F47666" w:rsidRPr="00532E70" w:rsidRDefault="00F47666" w:rsidP="001B5617">
      <w:pPr>
        <w:pStyle w:val="QAAbullet"/>
        <w:numPr>
          <w:ilvl w:val="0"/>
          <w:numId w:val="0"/>
        </w:numPr>
        <w:ind w:left="851"/>
        <w:rPr>
          <w:rFonts w:cs="Arial"/>
          <w:sz w:val="20"/>
        </w:rPr>
      </w:pPr>
    </w:p>
    <w:p w14:paraId="772BE78D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Bod yn gyfrifol am gyflawni contractau mewn meysydd cyfrifoldeb.</w:t>
      </w:r>
    </w:p>
    <w:p w14:paraId="6A5EFDA9" w14:textId="77777777" w:rsidR="00F47666" w:rsidRPr="00532E70" w:rsidRDefault="00F47666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59363CE5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Arwain, rheoli, ysgogi a datblygu’r aelodau staff hynny sy’n atebol i chi.</w:t>
      </w:r>
    </w:p>
    <w:p w14:paraId="10CB0ABD" w14:textId="77777777" w:rsidR="00F47666" w:rsidRPr="00532E70" w:rsidRDefault="00F47666" w:rsidP="001B5617">
      <w:pPr>
        <w:pStyle w:val="ParagraffRhestr"/>
        <w:spacing w:after="0"/>
        <w:rPr>
          <w:rFonts w:cs="Arial"/>
          <w:sz w:val="20"/>
        </w:rPr>
      </w:pPr>
    </w:p>
    <w:p w14:paraId="5867BD90" w14:textId="77777777" w:rsidR="00F47666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Cefnogi datblygiad a hyrwyddo darpariaeth gwasanaethau newydd o fewn y Gwledydd.</w:t>
      </w:r>
    </w:p>
    <w:p w14:paraId="1EE03367" w14:textId="77777777" w:rsidR="00F47666" w:rsidRDefault="00F47666" w:rsidP="001B5617">
      <w:pPr>
        <w:pStyle w:val="ParagraffRhestr"/>
        <w:spacing w:after="0"/>
        <w:rPr>
          <w:rFonts w:cs="Arial"/>
          <w:sz w:val="20"/>
        </w:rPr>
      </w:pPr>
    </w:p>
    <w:p w14:paraId="1A20B416" w14:textId="77777777" w:rsidR="00F47666" w:rsidRPr="00532E70" w:rsidRDefault="00F47666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Cynnig cefnogaeth i bwyllgorau QAA yr Alban a QAA Cymru.</w:t>
      </w:r>
    </w:p>
    <w:p w14:paraId="032070FE" w14:textId="77777777" w:rsidR="00F47666" w:rsidRDefault="00F47666" w:rsidP="001B5617">
      <w:pPr>
        <w:tabs>
          <w:tab w:val="left" w:pos="85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AD8248" w14:textId="6A8641EC" w:rsidR="00661251" w:rsidRPr="00741EEC" w:rsidRDefault="00661251" w:rsidP="001B5617">
      <w:pPr>
        <w:tabs>
          <w:tab w:val="left" w:pos="851"/>
        </w:tabs>
        <w:spacing w:after="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Cysylltiadau Allweddol</w:t>
      </w:r>
    </w:p>
    <w:p w14:paraId="676BE63C" w14:textId="77777777" w:rsidR="00661251" w:rsidRPr="00741EEC" w:rsidRDefault="00661251" w:rsidP="001B5617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6C8E5B" w14:textId="77777777" w:rsidR="009E734F" w:rsidRDefault="009E734F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Dirprwy Brif Weithredwr a Chyfarwyddwr Gweithrediadau</w:t>
      </w:r>
    </w:p>
    <w:p w14:paraId="649E1FB5" w14:textId="77777777" w:rsidR="009E734F" w:rsidRDefault="009E734F" w:rsidP="001B5617">
      <w:pPr>
        <w:pStyle w:val="QAAbullet"/>
        <w:numPr>
          <w:ilvl w:val="0"/>
          <w:numId w:val="0"/>
        </w:numPr>
        <w:ind w:left="851"/>
        <w:rPr>
          <w:rFonts w:cs="Arial"/>
          <w:sz w:val="20"/>
        </w:rPr>
      </w:pPr>
    </w:p>
    <w:p w14:paraId="21335D1D" w14:textId="77777777" w:rsidR="009E734F" w:rsidRDefault="009E734F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Uwch Dîm Rheoli</w:t>
      </w:r>
    </w:p>
    <w:p w14:paraId="4A87ECC3" w14:textId="77777777" w:rsidR="009E734F" w:rsidRDefault="009E734F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5B92DCC4" w14:textId="77777777" w:rsidR="009E734F" w:rsidRDefault="009E734F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Tîm Pwyllgor Gwaith</w:t>
      </w:r>
      <w:r>
        <w:rPr>
          <w:sz w:val="20"/>
        </w:rPr>
        <w:t xml:space="preserve"> </w:t>
      </w:r>
    </w:p>
    <w:p w14:paraId="2C2C2292" w14:textId="77777777" w:rsidR="009E734F" w:rsidRDefault="009E734F" w:rsidP="001B5617">
      <w:pPr>
        <w:pStyle w:val="QAAbullet"/>
        <w:numPr>
          <w:ilvl w:val="0"/>
          <w:numId w:val="0"/>
        </w:numPr>
        <w:rPr>
          <w:rFonts w:cs="Arial"/>
          <w:sz w:val="20"/>
        </w:rPr>
      </w:pPr>
    </w:p>
    <w:p w14:paraId="34370CF0" w14:textId="77777777" w:rsidR="009E734F" w:rsidRPr="00B73902" w:rsidRDefault="009E734F" w:rsidP="001B5617">
      <w:pPr>
        <w:pStyle w:val="QAAbullet"/>
        <w:numPr>
          <w:ilvl w:val="0"/>
          <w:numId w:val="23"/>
        </w:numPr>
        <w:ind w:left="851" w:hanging="851"/>
        <w:rPr>
          <w:sz w:val="20"/>
          <w:rFonts w:cs="Arial"/>
        </w:rPr>
      </w:pPr>
      <w:r>
        <w:rPr>
          <w:sz w:val="20"/>
        </w:rPr>
        <w:t xml:space="preserve">Unrhyw drydydd parti perthnasol</w:t>
      </w:r>
      <w:r>
        <w:rPr>
          <w:sz w:val="20"/>
        </w:rPr>
        <w:t xml:space="preserve"> </w:t>
      </w:r>
    </w:p>
    <w:p w14:paraId="1C984DBA" w14:textId="134172F4" w:rsidR="00967A81" w:rsidRPr="000E2316" w:rsidRDefault="00967A81" w:rsidP="001B56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3BCE0" w14:textId="0CD5E847" w:rsidR="0013737E" w:rsidRDefault="00163343" w:rsidP="001B5617">
      <w:pPr>
        <w:tabs>
          <w:tab w:val="num" w:pos="851"/>
        </w:tabs>
        <w:spacing w:after="0"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Mae'r disgrifiad swydd yn nodi prif ddyletswyddau'r rôl ar y dyddiad y cafodd ei lunio.</w:t>
      </w:r>
      <w:r>
        <w:rPr>
          <w:sz w:val="20"/>
          <w:szCs w:val="20"/>
          <w:rFonts w:ascii="Arial" w:hAnsi="Arial"/>
        </w:rPr>
        <w:t xml:space="preserve">  </w:t>
      </w:r>
      <w:r>
        <w:rPr>
          <w:sz w:val="20"/>
          <w:szCs w:val="20"/>
          <w:rFonts w:ascii="Arial" w:hAnsi="Arial"/>
        </w:rPr>
        <w:t xml:space="preserve">Gall y dyletswyddau amrywio o bryd i'w gilydd heb newid cymeriad cyffredinol y swydd na lefel y cyfrifoldeb sy’n perthyn i’r rôl.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Mae amrywiadau o'r fath yn ddigon cyffredin.</w:t>
      </w:r>
    </w:p>
    <w:p w14:paraId="1AA82899" w14:textId="77777777" w:rsidR="00163343" w:rsidRDefault="00163343" w:rsidP="001B5617">
      <w:pPr>
        <w:spacing w:after="0"/>
        <w:rPr>
          <w:sz w:val="20"/>
          <w:szCs w:val="20"/>
          <w:rFonts w:ascii="Arial" w:hAnsi="Arial" w:cs="Arial"/>
        </w:rPr>
      </w:pPr>
      <w:r>
        <w:br w:type="page"/>
      </w:r>
    </w:p>
    <w:p w14:paraId="3A0650E7" w14:textId="054A9E50" w:rsidR="00212BB3" w:rsidRPr="00741EEC" w:rsidRDefault="00212BB3" w:rsidP="00661251">
      <w:pPr>
        <w:spacing w:after="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Manyleb y Person</w:t>
      </w:r>
    </w:p>
    <w:p w14:paraId="3A0650E8" w14:textId="77777777" w:rsidR="00212BB3" w:rsidRPr="00741EEC" w:rsidRDefault="00212BB3" w:rsidP="00661251">
      <w:pPr>
        <w:spacing w:after="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ab/>
        <w:tab/>
      </w:r>
    </w:p>
    <w:tbl>
      <w:tblPr>
        <w:tblW w:w="93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52"/>
        <w:gridCol w:w="6520"/>
        <w:gridCol w:w="1236"/>
      </w:tblGrid>
      <w:tr w:rsidR="00212BB3" w:rsidRPr="00741EEC" w14:paraId="3A0650EC" w14:textId="77777777" w:rsidTr="02ACDF96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0650E9" w14:textId="77777777" w:rsidR="00212BB3" w:rsidRPr="00741EEC" w:rsidRDefault="00212BB3" w:rsidP="00661251">
            <w:pPr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Nodweddion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0650EA" w14:textId="77777777" w:rsidR="00212BB3" w:rsidRPr="00741EEC" w:rsidRDefault="00212BB3" w:rsidP="00661251">
            <w:pPr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Meini prawf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A0650EB" w14:textId="31503BA3" w:rsidR="00212BB3" w:rsidRPr="00741EEC" w:rsidRDefault="00697A9E" w:rsidP="00697A9E">
            <w:pPr>
              <w:spacing w:after="0" w:line="240" w:lineRule="auto"/>
              <w:jc w:val="center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* Sut y cânt eu mesur</w:t>
            </w:r>
          </w:p>
        </w:tc>
      </w:tr>
      <w:tr w:rsidR="00212BB3" w:rsidRPr="001B5617" w14:paraId="3A0650F1" w14:textId="77777777" w:rsidTr="02ACDF96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50ED" w14:textId="77777777" w:rsidR="00212BB3" w:rsidRPr="00741EEC" w:rsidRDefault="00212BB3" w:rsidP="00661251">
            <w:pPr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Profiad</w:t>
            </w:r>
          </w:p>
          <w:p w14:paraId="3A0650EE" w14:textId="77777777" w:rsidR="00212BB3" w:rsidRPr="00741EEC" w:rsidRDefault="00212BB3" w:rsidP="0066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A88C8A" w14:textId="7E4DE570" w:rsidR="00F47666" w:rsidRPr="00163343" w:rsidRDefault="00F47666" w:rsidP="00163343">
            <w:pPr>
              <w:pStyle w:val="ParagraffRhestr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Profiad o reoli ar lefel uwch, datblygu a gweithredu strategaeth ac amcanion y sefydliad, efallai gyda chyfrifoldeb am sicrhau a gwella ansawdd addysg uwch / addysg bellach.</w:t>
            </w:r>
          </w:p>
          <w:p w14:paraId="260DE54A" w14:textId="316BA477" w:rsidR="00F47666" w:rsidRPr="00163343" w:rsidRDefault="00F47666" w:rsidP="00163343">
            <w:pPr>
              <w:pStyle w:val="ParagraffRhestr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Profiad o sicrhau a gwella ansawdd ar lefel genedlaethol.</w:t>
            </w:r>
          </w:p>
          <w:p w14:paraId="79334466" w14:textId="07E88394" w:rsidR="00F47666" w:rsidRPr="00163343" w:rsidRDefault="00F47666" w:rsidP="00163343">
            <w:pPr>
              <w:pStyle w:val="ParagraffRhestr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Profiad o arwain a rheoli timau mawr.</w:t>
            </w:r>
          </w:p>
          <w:p w14:paraId="672E8D22" w14:textId="7FEA28B3" w:rsidR="00F47666" w:rsidRPr="00163343" w:rsidRDefault="00F47666" w:rsidP="00F47666">
            <w:pPr>
              <w:pStyle w:val="ParagraffRhestr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Profiad o reoli cyllidebau ac adnoddau</w:t>
            </w:r>
          </w:p>
          <w:p w14:paraId="3263C35B" w14:textId="0E4AE35D" w:rsidR="00F47666" w:rsidRPr="00163343" w:rsidRDefault="00F47666" w:rsidP="00163343">
            <w:pPr>
              <w:pStyle w:val="ParagraffRhestr"/>
              <w:widowControl w:val="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Profiad o drafod a dylanwadu ar randdeiliaid allweddol i gynorthwyo ag esblygiad gwasanaethau.</w:t>
            </w:r>
          </w:p>
          <w:p w14:paraId="3A0650EF" w14:textId="384A5A0B" w:rsidR="00212BB3" w:rsidRPr="00F47666" w:rsidRDefault="00F47666" w:rsidP="00F47666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Gweithredu'n rhyngwladol, yn enwedig ym mhroses 'Bologna'.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6064C9" w14:textId="6C13ACDF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A, I.</w:t>
            </w:r>
          </w:p>
          <w:p w14:paraId="7507309C" w14:textId="77777777" w:rsidR="00F47666" w:rsidRPr="001B5617" w:rsidRDefault="00F47666" w:rsidP="00F47666">
            <w:pPr>
              <w:spacing w:after="0"/>
              <w:rPr>
                <w:rFonts w:ascii="Arial" w:hAnsi="Arial" w:cs="Arial"/>
                <w:sz w:val="20"/>
                <w:lang w:val="it-IT"/>
              </w:rPr>
            </w:pPr>
          </w:p>
          <w:p w14:paraId="2FE0B65A" w14:textId="77777777" w:rsidR="00F47666" w:rsidRPr="001B5617" w:rsidRDefault="00F47666" w:rsidP="00F47666">
            <w:pPr>
              <w:spacing w:after="0"/>
              <w:rPr>
                <w:rFonts w:ascii="Arial" w:hAnsi="Arial" w:cs="Arial"/>
                <w:sz w:val="20"/>
                <w:lang w:val="it-IT"/>
              </w:rPr>
            </w:pPr>
          </w:p>
          <w:p w14:paraId="5AC060E7" w14:textId="77777777" w:rsidR="00F47666" w:rsidRPr="001B5617" w:rsidRDefault="00F47666" w:rsidP="00F47666">
            <w:pPr>
              <w:spacing w:after="0"/>
              <w:rPr>
                <w:rFonts w:ascii="Arial" w:hAnsi="Arial" w:cs="Arial"/>
                <w:sz w:val="20"/>
                <w:lang w:val="it-IT"/>
              </w:rPr>
            </w:pPr>
          </w:p>
          <w:p w14:paraId="701FD215" w14:textId="42199FC9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A, I.</w:t>
            </w:r>
          </w:p>
          <w:p w14:paraId="0FCB7528" w14:textId="77777777" w:rsidR="00F47666" w:rsidRPr="001B5617" w:rsidRDefault="00F47666" w:rsidP="00F47666">
            <w:pPr>
              <w:spacing w:after="0"/>
              <w:rPr>
                <w:rFonts w:ascii="Arial" w:hAnsi="Arial" w:cs="Arial"/>
                <w:sz w:val="20"/>
                <w:lang w:val="it-IT"/>
              </w:rPr>
            </w:pPr>
          </w:p>
          <w:p w14:paraId="1C97BA18" w14:textId="55E4B5A7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A, I.</w:t>
            </w:r>
          </w:p>
          <w:p w14:paraId="19BDAA33" w14:textId="1B3EDE59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A, I.</w:t>
            </w:r>
          </w:p>
          <w:p w14:paraId="762E738F" w14:textId="55C5AB06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A, I.</w:t>
            </w:r>
          </w:p>
          <w:p w14:paraId="3A0650F0" w14:textId="1326E256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I</w:t>
            </w:r>
          </w:p>
        </w:tc>
      </w:tr>
      <w:tr w:rsidR="00212BB3" w:rsidRPr="00741EEC" w14:paraId="3A0650F5" w14:textId="77777777" w:rsidTr="02ACDF96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50F2" w14:textId="77777777" w:rsidR="00212BB3" w:rsidRPr="00741EEC" w:rsidRDefault="00212BB3" w:rsidP="00661251">
            <w:pPr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Cymwysterau a hyfforddiant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0650F3" w14:textId="4003FD6A" w:rsidR="00212BB3" w:rsidRPr="00F47666" w:rsidRDefault="00F47666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Gradd neu gymhwyster cyfatebol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0650F4" w14:textId="535B5189" w:rsidR="00E17980" w:rsidRPr="0054277C" w:rsidRDefault="00F47666" w:rsidP="00F47666">
            <w:p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</w:t>
            </w:r>
          </w:p>
        </w:tc>
      </w:tr>
      <w:tr w:rsidR="00212BB3" w:rsidRPr="00741EEC" w14:paraId="3A065115" w14:textId="77777777" w:rsidTr="02ACDF96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50F6" w14:textId="77777777" w:rsidR="00212BB3" w:rsidRPr="00741EEC" w:rsidRDefault="00212BB3" w:rsidP="00661251">
            <w:pPr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Gwybodaeth, sgiliau a medrau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5E8887" w14:textId="50AFBB68" w:rsidR="00F47666" w:rsidRPr="00F47666" w:rsidRDefault="00F47666" w:rsidP="00F47666">
            <w:pPr>
              <w:pStyle w:val="QAAbullet"/>
              <w:numPr>
                <w:ilvl w:val="0"/>
                <w:numId w:val="2"/>
              </w:numPr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Gwybodaeth gyfredol am amgylchedd addysg uwch y DU a'i gyd-destun polisi.</w:t>
            </w:r>
          </w:p>
          <w:p w14:paraId="2BD0F8FC" w14:textId="741DA02D" w:rsidR="00F47666" w:rsidRPr="00F47666" w:rsidRDefault="00F47666" w:rsidP="00F47666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Dealltwriaeth o sut y rheolir safonau ansawdd mewn prifysgolion a cholegau.</w:t>
            </w:r>
          </w:p>
          <w:p w14:paraId="367E828F" w14:textId="74EF490E" w:rsidR="00F47666" w:rsidRPr="00F47666" w:rsidRDefault="00F47666" w:rsidP="00F47666">
            <w:pPr>
              <w:pStyle w:val="QAAbullet"/>
              <w:numPr>
                <w:ilvl w:val="0"/>
                <w:numId w:val="2"/>
              </w:numPr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Sgiliau arweinyddiaeth cryf gyda'r gallu i ysbrydoli, ysgogi a chyflawni trwy eraill.</w:t>
            </w:r>
          </w:p>
          <w:p w14:paraId="3A1DD810" w14:textId="7731270A" w:rsidR="00F47666" w:rsidRPr="00F47666" w:rsidRDefault="00F47666" w:rsidP="00F47666">
            <w:pPr>
              <w:pStyle w:val="QAAbullet"/>
              <w:numPr>
                <w:ilvl w:val="0"/>
                <w:numId w:val="2"/>
              </w:numPr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Y gallu i feddwl yn strategol a sgiliau datrys problemau.</w:t>
            </w:r>
          </w:p>
          <w:p w14:paraId="06C4DE43" w14:textId="76CA31C6" w:rsidR="00F47666" w:rsidRPr="00F47666" w:rsidRDefault="00F47666" w:rsidP="00F47666">
            <w:pPr>
              <w:pStyle w:val="QAAbullet"/>
              <w:numPr>
                <w:ilvl w:val="0"/>
                <w:numId w:val="2"/>
              </w:numPr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Sgiliau cyfathrebu ysgrifenedig a llafar rhagorol</w:t>
            </w:r>
          </w:p>
          <w:p w14:paraId="1FB55AEA" w14:textId="512A7C29" w:rsidR="00F47666" w:rsidRPr="00F47666" w:rsidRDefault="00F47666" w:rsidP="00F47666">
            <w:pPr>
              <w:pStyle w:val="QAAbullet"/>
              <w:numPr>
                <w:ilvl w:val="0"/>
                <w:numId w:val="2"/>
              </w:numPr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Sgiliau rhyngbersonol rhagorol, gyda'r gallu i gyd-drafod, dylanwadu ac ennill cefnogaeth.</w:t>
            </w:r>
          </w:p>
          <w:p w14:paraId="0541385D" w14:textId="0AA893CB" w:rsidR="00F47666" w:rsidRPr="00F47666" w:rsidRDefault="00F47666" w:rsidP="00F47666">
            <w:pPr>
              <w:pStyle w:val="QAAbullet"/>
              <w:numPr>
                <w:ilvl w:val="0"/>
                <w:numId w:val="2"/>
              </w:numPr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Lefel uchel o sgiliau barnu a gwneud penderfyniadau.</w:t>
            </w:r>
          </w:p>
          <w:p w14:paraId="7754E191" w14:textId="2F96C1EE" w:rsidR="00F47666" w:rsidRPr="00F47666" w:rsidRDefault="00F47666" w:rsidP="00F47666">
            <w:pPr>
              <w:pStyle w:val="QAAbullet"/>
              <w:numPr>
                <w:ilvl w:val="0"/>
                <w:numId w:val="2"/>
              </w:numPr>
              <w:rPr>
                <w:sz w:val="20"/>
                <w:rFonts w:cs="Arial"/>
              </w:rPr>
            </w:pPr>
            <w:r>
              <w:rPr>
                <w:sz w:val="20"/>
              </w:rPr>
              <w:t xml:space="preserve">Medru'r Gymraeg (dymunol)</w:t>
            </w:r>
          </w:p>
          <w:p w14:paraId="5E170314" w14:textId="459A8A5F" w:rsidR="00F47666" w:rsidRPr="00F47666" w:rsidRDefault="00F47666" w:rsidP="00F47666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Sgiliau mewn iaith Ewropeaidd, heblaw Saesneg (dymunol).</w:t>
            </w:r>
          </w:p>
          <w:p w14:paraId="11166643" w14:textId="54BB4038" w:rsidR="007E0759" w:rsidRDefault="00AF2903" w:rsidP="00F47666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Sensitifrwydd a dealltwriaeth o weithio mewn amgylchedd sy'n canolbwyntio ar y cwsmer a'r gwasanaeth</w:t>
            </w:r>
          </w:p>
          <w:p w14:paraId="386AE40D" w14:textId="15FA4FDC" w:rsidR="00AF2903" w:rsidRDefault="001D2CDD" w:rsidP="00F47666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 gallu i reoli perfformiad yn effeithiol er mwyn sicrhau atebolrwydd a chyfrifoldeb.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14:paraId="25160FA4" w14:textId="4D8BE764" w:rsidR="00492C3B" w:rsidRDefault="00492C3B" w:rsidP="00F47666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 gallu i reoli eich gwaith eich hun mewn ffordd strwythuredig a threfnus</w:t>
            </w:r>
          </w:p>
          <w:p w14:paraId="3A065105" w14:textId="0B38B508" w:rsidR="00492C3B" w:rsidRPr="00741EEC" w:rsidRDefault="00492C3B" w:rsidP="00F47666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 gallu i reoli gwaith tîm, allbynnau ac atebolrwydd yn rhagweithiol drwy reoli perfformiad strwythuredig.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860400" w14:textId="77777777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I</w:t>
            </w:r>
          </w:p>
          <w:p w14:paraId="25D3E995" w14:textId="77777777" w:rsidR="00F47666" w:rsidRPr="001B5617" w:rsidRDefault="00F47666" w:rsidP="00F47666">
            <w:pPr>
              <w:spacing w:after="0"/>
              <w:rPr>
                <w:rFonts w:ascii="Arial" w:hAnsi="Arial" w:cs="Arial"/>
                <w:sz w:val="20"/>
                <w:lang w:val="it-IT"/>
              </w:rPr>
            </w:pPr>
          </w:p>
          <w:p w14:paraId="6520878F" w14:textId="33D8F8F7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I</w:t>
            </w:r>
          </w:p>
          <w:p w14:paraId="2B78F801" w14:textId="77777777" w:rsidR="00F47666" w:rsidRPr="001B5617" w:rsidRDefault="00F47666" w:rsidP="00F47666">
            <w:pPr>
              <w:spacing w:after="0"/>
              <w:rPr>
                <w:rFonts w:ascii="Arial" w:hAnsi="Arial" w:cs="Arial"/>
                <w:sz w:val="20"/>
                <w:lang w:val="it-IT"/>
              </w:rPr>
            </w:pPr>
          </w:p>
          <w:p w14:paraId="50E6EDDA" w14:textId="53D220E6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I</w:t>
            </w:r>
          </w:p>
          <w:p w14:paraId="540734B0" w14:textId="77777777" w:rsidR="00F47666" w:rsidRPr="001B5617" w:rsidRDefault="00F47666" w:rsidP="00F47666">
            <w:pPr>
              <w:spacing w:after="0"/>
              <w:rPr>
                <w:rFonts w:ascii="Arial" w:hAnsi="Arial" w:cs="Arial"/>
                <w:sz w:val="20"/>
                <w:lang w:val="it-IT"/>
              </w:rPr>
            </w:pPr>
          </w:p>
          <w:p w14:paraId="0BC6DA35" w14:textId="5058064E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A, I.</w:t>
            </w:r>
          </w:p>
          <w:p w14:paraId="36A34F24" w14:textId="1AF1FBDD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A, I.</w:t>
            </w:r>
          </w:p>
          <w:p w14:paraId="6DEFEAD0" w14:textId="463FB423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I</w:t>
            </w:r>
          </w:p>
          <w:p w14:paraId="119CC47B" w14:textId="1E4F4CB0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I</w:t>
            </w:r>
          </w:p>
          <w:p w14:paraId="3CB479EC" w14:textId="0D6C5F9D" w:rsidR="00F47666" w:rsidRPr="001B5617" w:rsidRDefault="00F47666" w:rsidP="00F47666">
            <w:pPr>
              <w:spacing w:after="0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</w:t>
            </w:r>
          </w:p>
          <w:p w14:paraId="7366A4AD" w14:textId="77777777" w:rsidR="00E17980" w:rsidRPr="001B5617" w:rsidRDefault="00F47666" w:rsidP="00F47666">
            <w:pPr>
              <w:spacing w:after="0" w:line="240" w:lineRule="auto"/>
              <w:rPr>
                <w:sz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A</w:t>
            </w:r>
          </w:p>
          <w:p w14:paraId="7B5F803F" w14:textId="77777777" w:rsidR="00F47666" w:rsidRPr="001B5617" w:rsidRDefault="00F47666" w:rsidP="00F476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CD5FBB1" w14:textId="77777777" w:rsidR="00F47666" w:rsidRDefault="00F47666" w:rsidP="00F47666">
            <w:p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I</w:t>
            </w:r>
          </w:p>
          <w:p w14:paraId="761ED0A8" w14:textId="77777777" w:rsidR="00F47666" w:rsidRDefault="00F47666" w:rsidP="00F476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91FF8F" w14:textId="77777777" w:rsidR="00F47666" w:rsidRDefault="00F47666" w:rsidP="00F47666">
            <w:p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A, I.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  <w:p w14:paraId="24A1E44B" w14:textId="77777777" w:rsidR="00F47666" w:rsidRDefault="00F47666" w:rsidP="00F476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78229" w14:textId="77777777" w:rsidR="00F47666" w:rsidRDefault="00F47666" w:rsidP="00F47666">
            <w:p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I</w:t>
            </w:r>
          </w:p>
          <w:p w14:paraId="112F5525" w14:textId="77777777" w:rsidR="00F47666" w:rsidRDefault="00F47666" w:rsidP="00F476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065114" w14:textId="52764B6B" w:rsidR="00F47666" w:rsidRPr="00F47666" w:rsidRDefault="00F47666" w:rsidP="00F47666">
            <w:p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A, I.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</w:tc>
      </w:tr>
      <w:tr w:rsidR="00C940B8" w:rsidRPr="00741EEC" w14:paraId="7072EDB6" w14:textId="77777777" w:rsidTr="02ACDF96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431A" w14:textId="29B4ABC3" w:rsidR="00C940B8" w:rsidRDefault="00C940B8" w:rsidP="00661251">
            <w:pPr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Ymddygiad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995EA" w14:textId="1985B53F" w:rsidR="00C940B8" w:rsidRDefault="0011680B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Parodrwydd i weithio'n hyblyg, ynghyd ag agwedd gadarnhaol at dasgau</w:t>
            </w:r>
          </w:p>
          <w:p w14:paraId="653F430B" w14:textId="3986F459" w:rsidR="0011680B" w:rsidRDefault="009139C8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Dangos menter lle bo angen i ddiwallu anghenion QAA</w:t>
            </w:r>
          </w:p>
          <w:p w14:paraId="6228F15A" w14:textId="0958D898" w:rsidR="009139C8" w:rsidRDefault="00E71864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Arddel y safonau uchaf o ran ymddygiad personol, gonestrwydd ac uniondeb sy'n ysbrydoli ymddiriedaeth a hyder</w:t>
            </w:r>
          </w:p>
          <w:p w14:paraId="2A64594F" w14:textId="307A0607" w:rsidR="00E71864" w:rsidRDefault="004F53D3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Sicrhau bod delwedd QAA yn cael ei chynrychioli mewn modd cadarnhaol, ymarferol a phroffesiynol</w:t>
            </w:r>
          </w:p>
          <w:p w14:paraId="22E838F1" w14:textId="544606F8" w:rsidR="004F53D3" w:rsidRDefault="00AC2D8E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Lefel uchel o gymhelliant, ynghyd â’r gallu i weithio dan bwysau</w:t>
            </w:r>
          </w:p>
          <w:p w14:paraId="2737668A" w14:textId="1D863C6D" w:rsidR="00AC2D8E" w:rsidRDefault="00F76A63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Hyderus a hunan-ysgogol</w:t>
            </w:r>
          </w:p>
          <w:p w14:paraId="2E5D3928" w14:textId="41C8DD64" w:rsidR="003B0550" w:rsidRDefault="003B0550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Ymrwymiad i fyfyrio beirniadol a gwelliant parhaus</w:t>
            </w:r>
          </w:p>
          <w:p w14:paraId="5D925A92" w14:textId="0AC08961" w:rsidR="00F76A63" w:rsidRPr="00F76A63" w:rsidRDefault="00954700" w:rsidP="004317B5">
            <w:pPr>
              <w:pStyle w:val="ParagraffRhestr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Y gallu i ddangos dealltwriaeth ac arddel ein gwerthoedd yn y gweithle</w:t>
            </w:r>
          </w:p>
          <w:p w14:paraId="76579823" w14:textId="068E0D87" w:rsidR="00C940B8" w:rsidRPr="00C940B8" w:rsidRDefault="00C940B8" w:rsidP="00C940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DEFBE8" w14:textId="297F4ACD" w:rsidR="00C940B8" w:rsidRPr="00C940B8" w:rsidRDefault="00C940B8" w:rsidP="00C940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BB3" w:rsidRPr="00741EEC" w14:paraId="3A065119" w14:textId="77777777" w:rsidTr="02ACDF96">
        <w:trPr>
          <w:jc w:val="center"/>
        </w:trPr>
        <w:tc>
          <w:tcPr>
            <w:tcW w:w="1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5117" w14:textId="558E2951" w:rsidR="00212BB3" w:rsidRPr="00741EEC" w:rsidRDefault="0054277C" w:rsidP="00661251">
            <w:pPr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szCs w:val="20"/>
                <w:rFonts w:ascii="Arial" w:hAnsi="Arial"/>
              </w:rPr>
              <w:t xml:space="preserve">Lleoliad</w:t>
            </w:r>
          </w:p>
        </w:tc>
        <w:tc>
          <w:tcPr>
            <w:tcW w:w="77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065118" w14:textId="78CB4C9F" w:rsidR="00212BB3" w:rsidRPr="00741EEC" w:rsidRDefault="00850770" w:rsidP="02ACDF96">
            <w:pPr>
              <w:spacing w:after="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szCs w:val="20"/>
                <w:rFonts w:ascii="Arial" w:hAnsi="Arial"/>
              </w:rPr>
              <w:t xml:space="preserve">Hyblyg yn unol â'n polisi </w:t>
            </w:r>
            <w:r>
              <w:rPr>
                <w:sz w:val="20"/>
                <w:szCs w:val="20"/>
                <w:i/>
                <w:iCs/>
                <w:rFonts w:ascii="Arial" w:hAnsi="Arial"/>
              </w:rPr>
              <w:t xml:space="preserve">Flex+</w:t>
            </w:r>
            <w:r>
              <w:rPr>
                <w:sz w:val="20"/>
                <w:szCs w:val="20"/>
                <w:rFonts w:ascii="Arial" w:hAnsi="Arial"/>
              </w:rPr>
              <w:t xml:space="preserve">, ond gyda rhywfaint o deithio cenedlaethol a rhyngwladol o bosibl.</w:t>
            </w:r>
            <w:r>
              <w:rPr>
                <w:sz w:val="20"/>
                <w:szCs w:val="20"/>
                <w:rFonts w:ascii="Arial" w:hAnsi="Arial"/>
              </w:rPr>
              <w:t xml:space="preserve"> </w:t>
            </w:r>
          </w:p>
        </w:tc>
      </w:tr>
    </w:tbl>
    <w:p w14:paraId="674B6FCE" w14:textId="77777777" w:rsidR="00723B15" w:rsidRPr="00723B15" w:rsidRDefault="00723B15" w:rsidP="00661251">
      <w:pPr>
        <w:spacing w:after="0" w:line="240" w:lineRule="auto"/>
        <w:rPr>
          <w:rFonts w:ascii="Arial" w:hAnsi="Arial" w:cs="Arial"/>
          <w:b/>
          <w:sz w:val="10"/>
          <w:szCs w:val="20"/>
        </w:rPr>
      </w:pPr>
    </w:p>
    <w:p w14:paraId="42900336" w14:textId="7549DC1B" w:rsidR="00547EAA" w:rsidRPr="00741EEC" w:rsidRDefault="0054277C">
      <w:pPr>
        <w:spacing w:after="0" w:line="240" w:lineRule="auto"/>
        <w:rPr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*A: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Cais; I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Cyfweliad; E: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Ymarferiad</w:t>
        <w:tab/>
        <w:tab/>
        <w:tab/>
        <w:t xml:space="preserve">Dyddiad: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Tachwedd 22</w:t>
      </w:r>
    </w:p>
    <w:sectPr w:rsidR="00547EAA" w:rsidRPr="00741EEC" w:rsidSect="002C2620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50D4" w14:textId="77777777" w:rsidR="00476967" w:rsidRDefault="00476967" w:rsidP="002C2620">
      <w:pPr>
        <w:spacing w:after="0" w:line="240" w:lineRule="auto"/>
      </w:pPr>
      <w:r>
        <w:separator/>
      </w:r>
    </w:p>
  </w:endnote>
  <w:endnote w:type="continuationSeparator" w:id="0">
    <w:p w14:paraId="218D1A87" w14:textId="77777777" w:rsidR="00476967" w:rsidRDefault="00476967" w:rsidP="002C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7B91" w14:textId="77777777" w:rsidR="00476967" w:rsidRDefault="00476967" w:rsidP="002C2620">
      <w:pPr>
        <w:spacing w:after="0" w:line="240" w:lineRule="auto"/>
      </w:pPr>
      <w:r>
        <w:separator/>
      </w:r>
    </w:p>
  </w:footnote>
  <w:footnote w:type="continuationSeparator" w:id="0">
    <w:p w14:paraId="63C3AE4C" w14:textId="77777777" w:rsidR="00476967" w:rsidRDefault="00476967" w:rsidP="002C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8CC8" w14:textId="65BEFCE9" w:rsidR="002C2620" w:rsidRDefault="002C2620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CC"/>
    <w:multiLevelType w:val="hybridMultilevel"/>
    <w:tmpl w:val="7808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D04"/>
    <w:multiLevelType w:val="hybridMultilevel"/>
    <w:tmpl w:val="324AAD0A"/>
    <w:lvl w:ilvl="0" w:tplc="C1CC58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021"/>
    <w:multiLevelType w:val="hybridMultilevel"/>
    <w:tmpl w:val="6D4A3A2C"/>
    <w:lvl w:ilvl="0" w:tplc="83E45000">
      <w:start w:val="1"/>
      <w:numFmt w:val="bullet"/>
      <w:pStyle w:val="QAA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EBA0976">
      <w:start w:val="1"/>
      <w:numFmt w:val="bullet"/>
      <w:lvlText w:val="­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294F2B"/>
    <w:multiLevelType w:val="hybridMultilevel"/>
    <w:tmpl w:val="467EBA8C"/>
    <w:lvl w:ilvl="0" w:tplc="31B2D32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B0575B"/>
    <w:multiLevelType w:val="hybridMultilevel"/>
    <w:tmpl w:val="9FDAE522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05F"/>
    <w:multiLevelType w:val="hybridMultilevel"/>
    <w:tmpl w:val="CBE24A92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6B50"/>
    <w:multiLevelType w:val="hybridMultilevel"/>
    <w:tmpl w:val="A5BC93B2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26FF"/>
    <w:multiLevelType w:val="hybridMultilevel"/>
    <w:tmpl w:val="78D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92AEC"/>
    <w:multiLevelType w:val="hybridMultilevel"/>
    <w:tmpl w:val="11B46210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608F"/>
    <w:multiLevelType w:val="hybridMultilevel"/>
    <w:tmpl w:val="41C0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719B"/>
    <w:multiLevelType w:val="hybridMultilevel"/>
    <w:tmpl w:val="413C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F0F6E"/>
    <w:multiLevelType w:val="hybridMultilevel"/>
    <w:tmpl w:val="9E9A1E78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80FF4"/>
    <w:multiLevelType w:val="hybridMultilevel"/>
    <w:tmpl w:val="87BA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41322"/>
    <w:multiLevelType w:val="hybridMultilevel"/>
    <w:tmpl w:val="607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7C69"/>
    <w:multiLevelType w:val="hybridMultilevel"/>
    <w:tmpl w:val="D5A6E07C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0580"/>
    <w:multiLevelType w:val="hybridMultilevel"/>
    <w:tmpl w:val="66AA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C4C3D"/>
    <w:multiLevelType w:val="hybridMultilevel"/>
    <w:tmpl w:val="2052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921D4"/>
    <w:multiLevelType w:val="hybridMultilevel"/>
    <w:tmpl w:val="CEC64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A439B"/>
    <w:multiLevelType w:val="hybridMultilevel"/>
    <w:tmpl w:val="8ACE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762E"/>
    <w:multiLevelType w:val="hybridMultilevel"/>
    <w:tmpl w:val="32BC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67DF7"/>
    <w:multiLevelType w:val="hybridMultilevel"/>
    <w:tmpl w:val="A26A3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C3673"/>
    <w:multiLevelType w:val="hybridMultilevel"/>
    <w:tmpl w:val="4B8C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97654"/>
    <w:multiLevelType w:val="hybridMultilevel"/>
    <w:tmpl w:val="BB0668DC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511E"/>
    <w:multiLevelType w:val="hybridMultilevel"/>
    <w:tmpl w:val="540A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93195"/>
    <w:multiLevelType w:val="hybridMultilevel"/>
    <w:tmpl w:val="0DC228B0"/>
    <w:lvl w:ilvl="0" w:tplc="75D29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63785"/>
    <w:multiLevelType w:val="hybridMultilevel"/>
    <w:tmpl w:val="1DD0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85A30"/>
    <w:multiLevelType w:val="hybridMultilevel"/>
    <w:tmpl w:val="6C44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A34AC"/>
    <w:multiLevelType w:val="multilevel"/>
    <w:tmpl w:val="3B64D938"/>
    <w:lvl w:ilvl="0">
      <w:start w:val="1"/>
      <w:numFmt w:val="lowerRoman"/>
      <w:pStyle w:val="06IANumberedpoints"/>
      <w:lvlText w:val="%1."/>
      <w:lvlJc w:val="left"/>
      <w:pPr>
        <w:tabs>
          <w:tab w:val="num" w:pos="144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Roman"/>
      <w:lvlText w:val="%2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FCB5704"/>
    <w:multiLevelType w:val="hybridMultilevel"/>
    <w:tmpl w:val="D5DC02AA"/>
    <w:lvl w:ilvl="0" w:tplc="600C22BE">
      <w:start w:val="1"/>
      <w:numFmt w:val="bullet"/>
      <w:pStyle w:val="08IADash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463A7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8C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E4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4E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E4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63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E3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25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446069">
    <w:abstractNumId w:val="2"/>
  </w:num>
  <w:num w:numId="2" w16cid:durableId="1397364719">
    <w:abstractNumId w:val="25"/>
  </w:num>
  <w:num w:numId="3" w16cid:durableId="591086735">
    <w:abstractNumId w:val="18"/>
  </w:num>
  <w:num w:numId="4" w16cid:durableId="1718819789">
    <w:abstractNumId w:val="10"/>
  </w:num>
  <w:num w:numId="5" w16cid:durableId="1296911761">
    <w:abstractNumId w:val="22"/>
  </w:num>
  <w:num w:numId="6" w16cid:durableId="1426540523">
    <w:abstractNumId w:val="5"/>
  </w:num>
  <w:num w:numId="7" w16cid:durableId="1407263042">
    <w:abstractNumId w:val="14"/>
  </w:num>
  <w:num w:numId="8" w16cid:durableId="608969450">
    <w:abstractNumId w:val="9"/>
  </w:num>
  <w:num w:numId="9" w16cid:durableId="1858618666">
    <w:abstractNumId w:val="12"/>
  </w:num>
  <w:num w:numId="10" w16cid:durableId="346295825">
    <w:abstractNumId w:val="11"/>
  </w:num>
  <w:num w:numId="11" w16cid:durableId="1336111474">
    <w:abstractNumId w:val="15"/>
  </w:num>
  <w:num w:numId="12" w16cid:durableId="1366367679">
    <w:abstractNumId w:val="4"/>
  </w:num>
  <w:num w:numId="13" w16cid:durableId="477190573">
    <w:abstractNumId w:val="23"/>
  </w:num>
  <w:num w:numId="14" w16cid:durableId="1192035448">
    <w:abstractNumId w:val="13"/>
  </w:num>
  <w:num w:numId="15" w16cid:durableId="1086077191">
    <w:abstractNumId w:val="8"/>
  </w:num>
  <w:num w:numId="16" w16cid:durableId="819925892">
    <w:abstractNumId w:val="7"/>
  </w:num>
  <w:num w:numId="17" w16cid:durableId="1006327260">
    <w:abstractNumId w:val="26"/>
  </w:num>
  <w:num w:numId="18" w16cid:durableId="480118675">
    <w:abstractNumId w:val="6"/>
  </w:num>
  <w:num w:numId="19" w16cid:durableId="1119495719">
    <w:abstractNumId w:val="19"/>
  </w:num>
  <w:num w:numId="20" w16cid:durableId="1648783524">
    <w:abstractNumId w:val="24"/>
  </w:num>
  <w:num w:numId="21" w16cid:durableId="1429154137">
    <w:abstractNumId w:val="16"/>
  </w:num>
  <w:num w:numId="22" w16cid:durableId="778719957">
    <w:abstractNumId w:val="1"/>
  </w:num>
  <w:num w:numId="23" w16cid:durableId="1017387213">
    <w:abstractNumId w:val="3"/>
  </w:num>
  <w:num w:numId="24" w16cid:durableId="386608326">
    <w:abstractNumId w:val="27"/>
  </w:num>
  <w:num w:numId="25" w16cid:durableId="17629790">
    <w:abstractNumId w:val="28"/>
  </w:num>
  <w:num w:numId="26" w16cid:durableId="1509564706">
    <w:abstractNumId w:val="17"/>
  </w:num>
  <w:num w:numId="27" w16cid:durableId="968895012">
    <w:abstractNumId w:val="0"/>
  </w:num>
  <w:num w:numId="28" w16cid:durableId="148517646">
    <w:abstractNumId w:val="21"/>
  </w:num>
  <w:num w:numId="29" w16cid:durableId="44800784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4F2C"/>
    <w:rsid w:val="00065D58"/>
    <w:rsid w:val="000B32DF"/>
    <w:rsid w:val="000C36C5"/>
    <w:rsid w:val="000E1D88"/>
    <w:rsid w:val="000E2316"/>
    <w:rsid w:val="000F6551"/>
    <w:rsid w:val="00111164"/>
    <w:rsid w:val="0011347B"/>
    <w:rsid w:val="0011680B"/>
    <w:rsid w:val="00134D02"/>
    <w:rsid w:val="0013737E"/>
    <w:rsid w:val="00145640"/>
    <w:rsid w:val="00163343"/>
    <w:rsid w:val="001636DD"/>
    <w:rsid w:val="001749A5"/>
    <w:rsid w:val="00180DF2"/>
    <w:rsid w:val="001B5617"/>
    <w:rsid w:val="001D2CDD"/>
    <w:rsid w:val="00212618"/>
    <w:rsid w:val="00212BB3"/>
    <w:rsid w:val="00214811"/>
    <w:rsid w:val="00235690"/>
    <w:rsid w:val="00235953"/>
    <w:rsid w:val="00236BCA"/>
    <w:rsid w:val="00237C1B"/>
    <w:rsid w:val="00253797"/>
    <w:rsid w:val="002552DF"/>
    <w:rsid w:val="00280BD6"/>
    <w:rsid w:val="002845CA"/>
    <w:rsid w:val="002A0F15"/>
    <w:rsid w:val="002B0A90"/>
    <w:rsid w:val="002B5F65"/>
    <w:rsid w:val="002C2620"/>
    <w:rsid w:val="002C32E3"/>
    <w:rsid w:val="002E4486"/>
    <w:rsid w:val="002F0001"/>
    <w:rsid w:val="003816EB"/>
    <w:rsid w:val="00390071"/>
    <w:rsid w:val="003B0550"/>
    <w:rsid w:val="003B55BB"/>
    <w:rsid w:val="003C0473"/>
    <w:rsid w:val="003C2734"/>
    <w:rsid w:val="003E4192"/>
    <w:rsid w:val="003E6A1D"/>
    <w:rsid w:val="00402170"/>
    <w:rsid w:val="004174BD"/>
    <w:rsid w:val="004317B5"/>
    <w:rsid w:val="0046042D"/>
    <w:rsid w:val="00472981"/>
    <w:rsid w:val="00476967"/>
    <w:rsid w:val="00492C3B"/>
    <w:rsid w:val="00495866"/>
    <w:rsid w:val="00497852"/>
    <w:rsid w:val="004A4883"/>
    <w:rsid w:val="004B3875"/>
    <w:rsid w:val="004C1A4A"/>
    <w:rsid w:val="004C7C8B"/>
    <w:rsid w:val="004D47BA"/>
    <w:rsid w:val="004E06D2"/>
    <w:rsid w:val="004E360F"/>
    <w:rsid w:val="004E478D"/>
    <w:rsid w:val="004F3A6C"/>
    <w:rsid w:val="004F53D3"/>
    <w:rsid w:val="00506B50"/>
    <w:rsid w:val="0050778C"/>
    <w:rsid w:val="00514E88"/>
    <w:rsid w:val="00517324"/>
    <w:rsid w:val="00524A54"/>
    <w:rsid w:val="0054277C"/>
    <w:rsid w:val="00547EAA"/>
    <w:rsid w:val="005626B2"/>
    <w:rsid w:val="005F4931"/>
    <w:rsid w:val="005F7F48"/>
    <w:rsid w:val="00661251"/>
    <w:rsid w:val="00665FA0"/>
    <w:rsid w:val="006872D6"/>
    <w:rsid w:val="00697A9E"/>
    <w:rsid w:val="006A50D6"/>
    <w:rsid w:val="006A6F97"/>
    <w:rsid w:val="00704C88"/>
    <w:rsid w:val="00723B15"/>
    <w:rsid w:val="00741EEC"/>
    <w:rsid w:val="00774DEF"/>
    <w:rsid w:val="00782542"/>
    <w:rsid w:val="007B2866"/>
    <w:rsid w:val="007C6257"/>
    <w:rsid w:val="007E0759"/>
    <w:rsid w:val="007E6C6D"/>
    <w:rsid w:val="008436D5"/>
    <w:rsid w:val="00850770"/>
    <w:rsid w:val="00860CB0"/>
    <w:rsid w:val="00872BA9"/>
    <w:rsid w:val="00875FEC"/>
    <w:rsid w:val="00886BBD"/>
    <w:rsid w:val="008A1625"/>
    <w:rsid w:val="008A3B4A"/>
    <w:rsid w:val="008A5538"/>
    <w:rsid w:val="008B673A"/>
    <w:rsid w:val="008C5AEC"/>
    <w:rsid w:val="008D23D9"/>
    <w:rsid w:val="009139C8"/>
    <w:rsid w:val="00917D10"/>
    <w:rsid w:val="00921583"/>
    <w:rsid w:val="00954700"/>
    <w:rsid w:val="00967A81"/>
    <w:rsid w:val="009930C5"/>
    <w:rsid w:val="009B14BA"/>
    <w:rsid w:val="009C2B23"/>
    <w:rsid w:val="009D1A6C"/>
    <w:rsid w:val="009E2F90"/>
    <w:rsid w:val="009E42D0"/>
    <w:rsid w:val="009E734F"/>
    <w:rsid w:val="00A15ADD"/>
    <w:rsid w:val="00A318E1"/>
    <w:rsid w:val="00A363F0"/>
    <w:rsid w:val="00A369C4"/>
    <w:rsid w:val="00A415C6"/>
    <w:rsid w:val="00A55131"/>
    <w:rsid w:val="00A860CD"/>
    <w:rsid w:val="00A9465B"/>
    <w:rsid w:val="00A96976"/>
    <w:rsid w:val="00AA3FA4"/>
    <w:rsid w:val="00AC2D8E"/>
    <w:rsid w:val="00AD393C"/>
    <w:rsid w:val="00AE2D59"/>
    <w:rsid w:val="00AF2903"/>
    <w:rsid w:val="00B2554D"/>
    <w:rsid w:val="00B35F60"/>
    <w:rsid w:val="00B54E14"/>
    <w:rsid w:val="00B5567E"/>
    <w:rsid w:val="00B64AA9"/>
    <w:rsid w:val="00B92E91"/>
    <w:rsid w:val="00BA3367"/>
    <w:rsid w:val="00BA6573"/>
    <w:rsid w:val="00BB4505"/>
    <w:rsid w:val="00BC51FB"/>
    <w:rsid w:val="00BC57DD"/>
    <w:rsid w:val="00BC58F5"/>
    <w:rsid w:val="00BE3255"/>
    <w:rsid w:val="00BF5A1F"/>
    <w:rsid w:val="00BF60DB"/>
    <w:rsid w:val="00C0100E"/>
    <w:rsid w:val="00C125BD"/>
    <w:rsid w:val="00C15F46"/>
    <w:rsid w:val="00C21DE8"/>
    <w:rsid w:val="00C477D3"/>
    <w:rsid w:val="00C62587"/>
    <w:rsid w:val="00C7477A"/>
    <w:rsid w:val="00C77C17"/>
    <w:rsid w:val="00C81FBD"/>
    <w:rsid w:val="00C940B8"/>
    <w:rsid w:val="00CC7A5B"/>
    <w:rsid w:val="00D01908"/>
    <w:rsid w:val="00D25541"/>
    <w:rsid w:val="00D422C6"/>
    <w:rsid w:val="00D5131E"/>
    <w:rsid w:val="00D5278B"/>
    <w:rsid w:val="00D8173E"/>
    <w:rsid w:val="00D8726C"/>
    <w:rsid w:val="00DA028C"/>
    <w:rsid w:val="00DA1A11"/>
    <w:rsid w:val="00DC34A5"/>
    <w:rsid w:val="00DD0E66"/>
    <w:rsid w:val="00DE035D"/>
    <w:rsid w:val="00E17980"/>
    <w:rsid w:val="00E2013D"/>
    <w:rsid w:val="00E24595"/>
    <w:rsid w:val="00E476FD"/>
    <w:rsid w:val="00E54462"/>
    <w:rsid w:val="00E57E06"/>
    <w:rsid w:val="00E71864"/>
    <w:rsid w:val="00E764AF"/>
    <w:rsid w:val="00E97D87"/>
    <w:rsid w:val="00EA3C35"/>
    <w:rsid w:val="00EA7FD0"/>
    <w:rsid w:val="00EB1B95"/>
    <w:rsid w:val="00EB460B"/>
    <w:rsid w:val="00F04580"/>
    <w:rsid w:val="00F47666"/>
    <w:rsid w:val="00F56963"/>
    <w:rsid w:val="00F76A63"/>
    <w:rsid w:val="00F8442B"/>
    <w:rsid w:val="00F935DA"/>
    <w:rsid w:val="00F95E3B"/>
    <w:rsid w:val="00FB05C9"/>
    <w:rsid w:val="00FB0C50"/>
    <w:rsid w:val="00FB7CD3"/>
    <w:rsid w:val="00FB7EA3"/>
    <w:rsid w:val="00FD2002"/>
    <w:rsid w:val="00FD70C3"/>
    <w:rsid w:val="00FF59FB"/>
    <w:rsid w:val="02ACDF96"/>
    <w:rsid w:val="0FCD47FE"/>
    <w:rsid w:val="5178CBAD"/>
    <w:rsid w:val="5783BB66"/>
    <w:rsid w:val="626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650BE"/>
  <w15:chartTrackingRefBased/>
  <w15:docId w15:val="{5197A978-3F44-44E5-9E73-072187D2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qFormat/>
    <w:rsid w:val="00214811"/>
    <w:pPr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32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rsid w:val="00214811"/>
    <w:rPr>
      <w:rFonts w:ascii="Arial" w:eastAsia="Times New Roman" w:hAnsi="Arial" w:cs="Times New Roman"/>
      <w:b/>
      <w:snapToGrid w:val="0"/>
      <w:sz w:val="32"/>
      <w:szCs w:val="20"/>
    </w:rPr>
  </w:style>
  <w:style w:type="paragraph" w:styleId="CorffyTestun">
    <w:name w:val="Body Text"/>
    <w:basedOn w:val="Normal"/>
    <w:link w:val="CorffyTestunNod"/>
    <w:rsid w:val="00214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ffyTestunNod">
    <w:name w:val="Corff y Testun Nod"/>
    <w:basedOn w:val="FfontParagraffDdiofyn"/>
    <w:link w:val="CorffyTestun"/>
    <w:rsid w:val="0021481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DimBylchau">
    <w:name w:val="No Spacing"/>
    <w:uiPriority w:val="1"/>
    <w:qFormat/>
    <w:rsid w:val="00214811"/>
    <w:pPr>
      <w:spacing w:after="0" w:line="240" w:lineRule="auto"/>
    </w:pPr>
  </w:style>
  <w:style w:type="paragraph" w:customStyle="1" w:styleId="QAAbullet">
    <w:name w:val="QAA bullet"/>
    <w:basedOn w:val="Normal"/>
    <w:link w:val="QAAbulletChar"/>
    <w:qFormat/>
    <w:rsid w:val="002B0A90"/>
    <w:pPr>
      <w:numPr>
        <w:numId w:val="1"/>
      </w:numPr>
      <w:spacing w:after="0" w:line="240" w:lineRule="auto"/>
      <w:ind w:left="851" w:hanging="851"/>
    </w:pPr>
    <w:rPr>
      <w:rFonts w:ascii="Arial" w:eastAsia="Times New Roman" w:hAnsi="Arial" w:cs="Times New Roman"/>
      <w:snapToGrid w:val="0"/>
      <w:szCs w:val="20"/>
    </w:rPr>
  </w:style>
  <w:style w:type="character" w:customStyle="1" w:styleId="QAAbulletChar">
    <w:name w:val="QAA bullet Char"/>
    <w:basedOn w:val="FfontParagraffDdiofyn"/>
    <w:link w:val="QAAbullet"/>
    <w:rsid w:val="002B0A90"/>
    <w:rPr>
      <w:rFonts w:ascii="Arial" w:eastAsia="Times New Roman" w:hAnsi="Arial" w:cs="Times New Roman"/>
      <w:snapToGrid w:val="0"/>
      <w:szCs w:val="20"/>
    </w:rPr>
  </w:style>
  <w:style w:type="paragraph" w:styleId="ParagraffRhestr">
    <w:name w:val="List Paragraph"/>
    <w:basedOn w:val="Normal"/>
    <w:link w:val="ParagraffRhestrNod"/>
    <w:uiPriority w:val="34"/>
    <w:qFormat/>
    <w:rsid w:val="002F0001"/>
    <w:pPr>
      <w:ind w:left="720"/>
      <w:contextualSpacing/>
    </w:pPr>
  </w:style>
  <w:style w:type="paragraph" w:styleId="MewnoliCorffyTestun">
    <w:name w:val="Body Text Indent"/>
    <w:basedOn w:val="Normal"/>
    <w:link w:val="MewnoliCorffyTestunNod"/>
    <w:uiPriority w:val="99"/>
    <w:semiHidden/>
    <w:unhideWhenUsed/>
    <w:rsid w:val="00212BB3"/>
    <w:pPr>
      <w:spacing w:after="120"/>
      <w:ind w:left="283"/>
    </w:pPr>
  </w:style>
  <w:style w:type="character" w:customStyle="1" w:styleId="MewnoliCorffyTestunNod">
    <w:name w:val="Mewnoli Corff y Testun Nod"/>
    <w:basedOn w:val="FfontParagraffDdiofyn"/>
    <w:link w:val="MewnoliCorffyTestun"/>
    <w:uiPriority w:val="99"/>
    <w:semiHidden/>
    <w:rsid w:val="00212BB3"/>
  </w:style>
  <w:style w:type="paragraph" w:styleId="Troedyn">
    <w:name w:val="footer"/>
    <w:basedOn w:val="Normal"/>
    <w:link w:val="TroedynNod"/>
    <w:unhideWhenUsed/>
    <w:rsid w:val="00212BB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roedynNod">
    <w:name w:val="Troedyn Nod"/>
    <w:basedOn w:val="FfontParagraffDdiofyn"/>
    <w:link w:val="Troedyn"/>
    <w:rsid w:val="00212BB3"/>
    <w:rPr>
      <w:rFonts w:ascii="Times New Roman" w:eastAsia="Times New Roman" w:hAnsi="Times New Roman" w:cs="Times New Roman"/>
      <w:sz w:val="24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9C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9C2B23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2C2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C2620"/>
  </w:style>
  <w:style w:type="table" w:styleId="GridTabl">
    <w:name w:val="Table Grid"/>
    <w:basedOn w:val="TablNormal"/>
    <w:uiPriority w:val="39"/>
    <w:rsid w:val="00C8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FD70C3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FD70C3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FD70C3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FD70C3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FD70C3"/>
    <w:rPr>
      <w:b/>
      <w:bCs/>
      <w:sz w:val="20"/>
      <w:szCs w:val="20"/>
    </w:rPr>
  </w:style>
  <w:style w:type="table" w:styleId="GridTablGolau">
    <w:name w:val="Grid Table Light"/>
    <w:basedOn w:val="TablNormal"/>
    <w:uiPriority w:val="40"/>
    <w:rsid w:val="00D255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Gwe">
    <w:name w:val="Normal (Web)"/>
    <w:basedOn w:val="Normal"/>
    <w:uiPriority w:val="99"/>
    <w:semiHidden/>
    <w:unhideWhenUsed/>
    <w:rsid w:val="0099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fRhestrNod">
    <w:name w:val="Paragraff Rhestr Nod"/>
    <w:link w:val="ParagraffRhestr"/>
    <w:uiPriority w:val="34"/>
    <w:locked/>
    <w:rsid w:val="002845CA"/>
  </w:style>
  <w:style w:type="paragraph" w:customStyle="1" w:styleId="06IANumberedpoints">
    <w:name w:val="06_IA_Numbered points"/>
    <w:basedOn w:val="Normal"/>
    <w:rsid w:val="00F47666"/>
    <w:pPr>
      <w:widowControl w:val="0"/>
      <w:numPr>
        <w:numId w:val="24"/>
      </w:numPr>
      <w:tabs>
        <w:tab w:val="left" w:pos="1080"/>
      </w:tabs>
      <w:spacing w:after="12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customStyle="1" w:styleId="08IADash">
    <w:name w:val="08_IA_Dash"/>
    <w:basedOn w:val="Normal"/>
    <w:rsid w:val="00F47666"/>
    <w:pPr>
      <w:widowControl w:val="0"/>
      <w:numPr>
        <w:numId w:val="25"/>
      </w:numPr>
      <w:tabs>
        <w:tab w:val="left" w:pos="1440"/>
      </w:tabs>
      <w:spacing w:after="0" w:line="240" w:lineRule="auto"/>
      <w:ind w:left="1440"/>
    </w:pPr>
    <w:rPr>
      <w:rFonts w:ascii="Arial" w:eastAsia="Times New Roman" w:hAnsi="Arial" w:cs="Times New Roman"/>
      <w:snapToGrid w:val="0"/>
      <w:szCs w:val="20"/>
    </w:rPr>
  </w:style>
  <w:style w:type="paragraph" w:styleId="Adolygiad">
    <w:name w:val="Revision"/>
    <w:hidden/>
    <w:uiPriority w:val="99"/>
    <w:semiHidden/>
    <w:rsid w:val="00850770"/>
    <w:pPr>
      <w:spacing w:after="0" w:line="240" w:lineRule="auto"/>
    </w:pPr>
  </w:style>
  <w:style w:type="paragraph" w:customStyle="1" w:styleId="paragraph">
    <w:name w:val="paragraph"/>
    <w:basedOn w:val="Normal"/>
    <w:rsid w:val="00A4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fontParagraffDdiofyn"/>
    <w:rsid w:val="00A415C6"/>
  </w:style>
  <w:style w:type="character" w:customStyle="1" w:styleId="eop">
    <w:name w:val="eop"/>
    <w:basedOn w:val="FfontParagraffDdiofyn"/>
    <w:rsid w:val="00A4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FirefishReference xmlns="5b12561d-b03a-47d5-9db5-4e2bbf9ffb11" xsi:nil="true"/>
    <AssignmentStatus xmlns="5b12561d-b03a-47d5-9db5-4e2bbf9ffb11">Open</AssignmentStatus>
    <Sector xmlns="5b12561d-b03a-47d5-9db5-4e2bbf9ffb11" xsi:nil="true"/>
    <Team xmlns="5b12561d-b03a-47d5-9db5-4e2bbf9ffb11">
      <UserInfo>
        <DisplayName/>
        <AccountId xsi:nil="true"/>
        <AccountType/>
      </UserInfo>
    </Team>
    <TaxCatchAll xmlns="5b12561d-b03a-47d5-9db5-4e2bbf9ffb11" xsi:nil="true"/>
    <BusinessType xmlns="5b12561d-b03a-47d5-9db5-4e2bbf9ffb11" xsi:nil="true"/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D6B19B1-DAFF-4A8E-B1AF-8CAB9C897AA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CE1A6A-B9D8-44B8-9FE6-8A3D8E843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459F1-D1C4-4536-B2A4-68A87333FB89}"/>
</file>

<file path=customXml/itemProps4.xml><?xml version="1.0" encoding="utf-8"?>
<ds:datastoreItem xmlns:ds="http://schemas.openxmlformats.org/officeDocument/2006/customXml" ds:itemID="{4D96BE7D-4648-417D-AD4C-E4F3095D5D16}"/>
</file>

<file path=customXml/itemProps5.xml><?xml version="1.0" encoding="utf-8"?>
<ds:datastoreItem xmlns:ds="http://schemas.openxmlformats.org/officeDocument/2006/customXml" ds:itemID="{770C78F5-94F7-4A4C-933E-4AC75299E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QAA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Tejal Patel</dc:creator>
  <cp:lastModifiedBy>Geoff Jones</cp:lastModifiedBy>
  <cp:revision>2</cp:revision>
  <cp:lastPrinted>2016-05-13T13:52:00Z</cp:lastPrinted>
  <dcterms:created xsi:type="dcterms:W3CDTF">2022-11-29T09:44:00Z</dcterms:created>
  <dcterms:modified xsi:type="dcterms:W3CDTF">2022-11-29T09:44:00Z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0x0101002EB6D55385E5C1488966487B6AD62C0F</vt:lpwstr>
  </property>
  <property fmtid="{D5CDD505-2E9C-101B-9397-08002B2CF9AE}" pid="3" name="AuthorIds_UIVersion_1024">
    <vt:lpwstr>2167</vt:lpwstr>
  </property>
</Properties>
</file>